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61F8" w14:textId="77777777" w:rsidR="0047117B" w:rsidRDefault="0047117B" w:rsidP="0063045F">
      <w:pPr>
        <w:ind w:left="0" w:firstLine="0"/>
        <w:rPr>
          <w:rFonts w:ascii="Verdana" w:hAnsi="Verdana"/>
          <w:b/>
          <w:color w:val="C00000"/>
          <w:sz w:val="24"/>
        </w:rPr>
      </w:pPr>
    </w:p>
    <w:p w14:paraId="0A1F33C0" w14:textId="77777777" w:rsidR="009C086D" w:rsidRDefault="009C086D" w:rsidP="009C086D">
      <w:pPr>
        <w:ind w:left="0" w:firstLine="0"/>
        <w:jc w:val="center"/>
        <w:rPr>
          <w:rFonts w:ascii="Verdana" w:hAnsi="Verdana"/>
          <w:b/>
          <w:color w:val="C00000"/>
          <w:sz w:val="24"/>
        </w:rPr>
      </w:pPr>
      <w:r w:rsidRPr="00477D17">
        <w:rPr>
          <w:rFonts w:ascii="Verdana" w:hAnsi="Verdana"/>
          <w:b/>
          <w:color w:val="C00000"/>
          <w:sz w:val="24"/>
        </w:rPr>
        <w:t>POSITION DESCRIPTION</w:t>
      </w:r>
    </w:p>
    <w:tbl>
      <w:tblPr>
        <w:tblStyle w:val="TableGrid"/>
        <w:tblW w:w="9214" w:type="dxa"/>
        <w:tblInd w:w="250" w:type="dxa"/>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2977"/>
        <w:gridCol w:w="1417"/>
        <w:gridCol w:w="3261"/>
        <w:gridCol w:w="1559"/>
      </w:tblGrid>
      <w:tr w:rsidR="0049485B" w:rsidRPr="00477D17" w14:paraId="680A1494" w14:textId="77777777" w:rsidTr="3D7FD807">
        <w:tc>
          <w:tcPr>
            <w:tcW w:w="2977" w:type="dxa"/>
          </w:tcPr>
          <w:p w14:paraId="6A10F941" w14:textId="77777777" w:rsidR="0049485B" w:rsidRPr="0049485B" w:rsidRDefault="0049485B" w:rsidP="0063045F">
            <w:pPr>
              <w:spacing w:before="120" w:afterAutospacing="0"/>
              <w:ind w:left="0" w:firstLine="0"/>
              <w:jc w:val="both"/>
              <w:rPr>
                <w:rFonts w:ascii="Verdana" w:hAnsi="Verdana"/>
                <w:b/>
                <w:color w:val="C00000"/>
              </w:rPr>
            </w:pPr>
            <w:r>
              <w:rPr>
                <w:rFonts w:ascii="Verdana" w:hAnsi="Verdana"/>
                <w:b/>
                <w:color w:val="C00000"/>
              </w:rPr>
              <w:t>Position</w:t>
            </w:r>
          </w:p>
        </w:tc>
        <w:tc>
          <w:tcPr>
            <w:tcW w:w="6237" w:type="dxa"/>
            <w:gridSpan w:val="3"/>
          </w:tcPr>
          <w:p w14:paraId="28372EC5" w14:textId="77777777" w:rsidR="0049485B" w:rsidRPr="00252EE0" w:rsidRDefault="001D28BB" w:rsidP="0049485B">
            <w:pPr>
              <w:spacing w:before="120" w:after="60" w:afterAutospacing="0"/>
              <w:ind w:left="0" w:firstLine="0"/>
              <w:jc w:val="both"/>
              <w:rPr>
                <w:rFonts w:ascii="Verdana" w:hAnsi="Verdana"/>
              </w:rPr>
            </w:pPr>
            <w:r>
              <w:rPr>
                <w:rFonts w:ascii="Verdana" w:hAnsi="Verdana" w:cs="Arial"/>
                <w:sz w:val="20"/>
                <w:szCs w:val="20"/>
              </w:rPr>
              <w:t>Librarian</w:t>
            </w:r>
          </w:p>
        </w:tc>
      </w:tr>
      <w:tr w:rsidR="0049485B" w:rsidRPr="00477D17" w14:paraId="6EB54650" w14:textId="77777777" w:rsidTr="3D7FD807">
        <w:tc>
          <w:tcPr>
            <w:tcW w:w="2977" w:type="dxa"/>
          </w:tcPr>
          <w:p w14:paraId="65C469E0" w14:textId="77777777" w:rsidR="0049485B" w:rsidRPr="0049485B" w:rsidRDefault="0049485B" w:rsidP="0063045F">
            <w:pPr>
              <w:spacing w:before="120" w:afterAutospacing="0"/>
              <w:ind w:left="0" w:firstLine="0"/>
              <w:jc w:val="both"/>
              <w:rPr>
                <w:rFonts w:ascii="Verdana" w:hAnsi="Verdana"/>
                <w:b/>
                <w:color w:val="C00000"/>
              </w:rPr>
            </w:pPr>
            <w:r>
              <w:rPr>
                <w:rFonts w:ascii="Verdana" w:hAnsi="Verdana"/>
                <w:b/>
                <w:color w:val="C00000"/>
              </w:rPr>
              <w:t>Position Number</w:t>
            </w:r>
          </w:p>
        </w:tc>
        <w:tc>
          <w:tcPr>
            <w:tcW w:w="1417" w:type="dxa"/>
          </w:tcPr>
          <w:p w14:paraId="3B1E96BC" w14:textId="72CFCE3D" w:rsidR="0049485B" w:rsidRPr="0063045F" w:rsidRDefault="0049485B" w:rsidP="00252EE0">
            <w:pPr>
              <w:spacing w:before="120" w:after="60" w:afterAutospacing="0"/>
              <w:ind w:left="0" w:firstLine="0"/>
              <w:jc w:val="both"/>
              <w:rPr>
                <w:rFonts w:ascii="Verdana" w:hAnsi="Verdana"/>
                <w:b/>
                <w:color w:val="C00000"/>
              </w:rPr>
            </w:pPr>
          </w:p>
        </w:tc>
        <w:tc>
          <w:tcPr>
            <w:tcW w:w="3261" w:type="dxa"/>
          </w:tcPr>
          <w:p w14:paraId="1F897467" w14:textId="77777777" w:rsidR="0049485B" w:rsidRPr="0063045F" w:rsidRDefault="00EF1186" w:rsidP="0063045F">
            <w:pPr>
              <w:spacing w:before="120" w:afterAutospacing="0"/>
              <w:ind w:left="0" w:firstLine="0"/>
              <w:jc w:val="both"/>
              <w:rPr>
                <w:rFonts w:ascii="Verdana" w:hAnsi="Verdana"/>
                <w:b/>
                <w:color w:val="C00000"/>
              </w:rPr>
            </w:pPr>
            <w:r>
              <w:rPr>
                <w:rFonts w:ascii="Verdana" w:hAnsi="Verdana"/>
                <w:b/>
                <w:color w:val="C00000"/>
              </w:rPr>
              <w:t xml:space="preserve">Level/ </w:t>
            </w:r>
            <w:r w:rsidR="0049485B">
              <w:rPr>
                <w:rFonts w:ascii="Verdana" w:hAnsi="Verdana"/>
                <w:b/>
                <w:color w:val="C00000"/>
              </w:rPr>
              <w:t>Classification</w:t>
            </w:r>
            <w:r w:rsidR="0049485B" w:rsidRPr="0049485B">
              <w:rPr>
                <w:rFonts w:ascii="Verdana" w:hAnsi="Verdana"/>
                <w:b/>
                <w:color w:val="C00000"/>
              </w:rPr>
              <w:t>:</w:t>
            </w:r>
          </w:p>
        </w:tc>
        <w:tc>
          <w:tcPr>
            <w:tcW w:w="1559" w:type="dxa"/>
          </w:tcPr>
          <w:p w14:paraId="77435F8B" w14:textId="77777777" w:rsidR="0049485B" w:rsidRPr="00BB0241" w:rsidRDefault="00BB0241" w:rsidP="001D28BB">
            <w:pPr>
              <w:spacing w:before="120" w:after="60" w:afterAutospacing="0"/>
              <w:ind w:left="0" w:firstLine="0"/>
              <w:jc w:val="both"/>
              <w:rPr>
                <w:rFonts w:ascii="Verdana" w:hAnsi="Verdana"/>
                <w:b/>
                <w:color w:val="C00000"/>
                <w:sz w:val="20"/>
                <w:szCs w:val="20"/>
              </w:rPr>
            </w:pPr>
            <w:r w:rsidRPr="00F62B9F">
              <w:rPr>
                <w:rFonts w:ascii="Verdana" w:hAnsi="Verdana"/>
                <w:sz w:val="20"/>
                <w:szCs w:val="20"/>
              </w:rPr>
              <w:t>HEW</w:t>
            </w:r>
            <w:r w:rsidR="001D28BB">
              <w:rPr>
                <w:rFonts w:ascii="Verdana" w:hAnsi="Verdana" w:cs="Arial"/>
                <w:sz w:val="20"/>
                <w:szCs w:val="20"/>
              </w:rPr>
              <w:t>0506</w:t>
            </w:r>
          </w:p>
        </w:tc>
      </w:tr>
      <w:tr w:rsidR="00C14B5E" w:rsidRPr="00477D17" w14:paraId="49E564D1" w14:textId="77777777" w:rsidTr="3D7FD807">
        <w:tc>
          <w:tcPr>
            <w:tcW w:w="2977" w:type="dxa"/>
          </w:tcPr>
          <w:p w14:paraId="3B575DC7" w14:textId="77777777" w:rsidR="00C14B5E" w:rsidRPr="0049485B" w:rsidDel="0049485B" w:rsidRDefault="00C14B5E">
            <w:pPr>
              <w:spacing w:before="120" w:afterAutospacing="0"/>
              <w:ind w:left="0" w:firstLine="0"/>
              <w:jc w:val="both"/>
              <w:rPr>
                <w:rFonts w:ascii="Verdana" w:hAnsi="Verdana"/>
                <w:b/>
                <w:color w:val="C00000"/>
              </w:rPr>
            </w:pPr>
            <w:r>
              <w:rPr>
                <w:rFonts w:ascii="Verdana" w:hAnsi="Verdana"/>
                <w:b/>
                <w:color w:val="C00000"/>
              </w:rPr>
              <w:t>Reports to</w:t>
            </w:r>
          </w:p>
        </w:tc>
        <w:tc>
          <w:tcPr>
            <w:tcW w:w="6237" w:type="dxa"/>
            <w:gridSpan w:val="3"/>
          </w:tcPr>
          <w:p w14:paraId="21B578BB" w14:textId="21AB42F0" w:rsidR="00C14B5E" w:rsidRPr="00BB0241" w:rsidRDefault="001D28BB" w:rsidP="3D7FD807">
            <w:pPr>
              <w:spacing w:before="120" w:after="60" w:afterAutospacing="0"/>
              <w:ind w:left="0" w:firstLine="0"/>
              <w:jc w:val="both"/>
              <w:rPr>
                <w:rFonts w:ascii="Verdana" w:hAnsi="Verdana"/>
                <w:b/>
                <w:bCs/>
              </w:rPr>
            </w:pPr>
            <w:r w:rsidRPr="3D7FD807">
              <w:rPr>
                <w:rFonts w:ascii="Verdana" w:hAnsi="Verdana" w:cs="Arial"/>
                <w:sz w:val="20"/>
                <w:szCs w:val="20"/>
              </w:rPr>
              <w:t>Senior Librarian</w:t>
            </w:r>
            <w:r w:rsidR="12EC4AB6" w:rsidRPr="3D7FD807">
              <w:rPr>
                <w:rFonts w:ascii="Verdana" w:hAnsi="Verdana" w:cs="Arial"/>
                <w:sz w:val="20"/>
                <w:szCs w:val="20"/>
              </w:rPr>
              <w:t>,</w:t>
            </w:r>
            <w:r w:rsidRPr="3D7FD807">
              <w:rPr>
                <w:rFonts w:ascii="Verdana" w:hAnsi="Verdana" w:cs="Arial"/>
                <w:sz w:val="20"/>
                <w:szCs w:val="20"/>
              </w:rPr>
              <w:t xml:space="preserve"> </w:t>
            </w:r>
            <w:r w:rsidR="001B3563" w:rsidRPr="3D7FD807">
              <w:rPr>
                <w:rFonts w:ascii="Verdana" w:hAnsi="Verdana" w:cs="Arial"/>
                <w:sz w:val="20"/>
                <w:szCs w:val="20"/>
              </w:rPr>
              <w:t>Teaching &amp; Learning</w:t>
            </w:r>
          </w:p>
        </w:tc>
      </w:tr>
      <w:tr w:rsidR="0049485B" w:rsidRPr="00477D17" w14:paraId="4B01FF2B" w14:textId="77777777" w:rsidTr="3D7FD807">
        <w:tc>
          <w:tcPr>
            <w:tcW w:w="2977" w:type="dxa"/>
          </w:tcPr>
          <w:p w14:paraId="00597953" w14:textId="77777777" w:rsidR="0049485B" w:rsidRPr="0049485B" w:rsidRDefault="0049485B" w:rsidP="0049485B">
            <w:pPr>
              <w:spacing w:before="120" w:afterAutospacing="0"/>
              <w:ind w:left="0" w:firstLine="0"/>
              <w:jc w:val="both"/>
              <w:rPr>
                <w:rFonts w:ascii="Verdana" w:hAnsi="Verdana"/>
                <w:b/>
                <w:color w:val="C00000"/>
              </w:rPr>
            </w:pPr>
            <w:r>
              <w:rPr>
                <w:rFonts w:ascii="Verdana" w:hAnsi="Verdana"/>
                <w:b/>
                <w:color w:val="C00000"/>
              </w:rPr>
              <w:t>Unit</w:t>
            </w:r>
          </w:p>
        </w:tc>
        <w:tc>
          <w:tcPr>
            <w:tcW w:w="6237" w:type="dxa"/>
            <w:gridSpan w:val="3"/>
          </w:tcPr>
          <w:p w14:paraId="03901F00" w14:textId="2B78B6A3" w:rsidR="0049485B" w:rsidRPr="00BB0241" w:rsidRDefault="5F75B4D4" w:rsidP="00945D76">
            <w:pPr>
              <w:spacing w:before="120" w:after="60" w:afterAutospacing="0" w:line="259" w:lineRule="auto"/>
              <w:ind w:left="-357"/>
              <w:jc w:val="center"/>
              <w:rPr>
                <w:rFonts w:ascii="Verdana" w:hAnsi="Verdana" w:cs="Arial"/>
                <w:sz w:val="20"/>
                <w:szCs w:val="20"/>
              </w:rPr>
            </w:pPr>
            <w:r w:rsidRPr="29AF7D51">
              <w:rPr>
                <w:rFonts w:ascii="Verdana" w:hAnsi="Verdana" w:cs="Arial"/>
                <w:sz w:val="20"/>
                <w:szCs w:val="20"/>
              </w:rPr>
              <w:t>Library &amp; Knowledge Services</w:t>
            </w:r>
          </w:p>
        </w:tc>
      </w:tr>
      <w:tr w:rsidR="00F12222" w:rsidRPr="00477D17" w14:paraId="530C2C99" w14:textId="77777777" w:rsidTr="3D7FD807">
        <w:tc>
          <w:tcPr>
            <w:tcW w:w="2977" w:type="dxa"/>
          </w:tcPr>
          <w:p w14:paraId="26A6F75D" w14:textId="77777777" w:rsidR="00F12222" w:rsidRPr="0049485B" w:rsidRDefault="00F12222" w:rsidP="002B69CC">
            <w:pPr>
              <w:spacing w:before="120" w:afterAutospacing="0"/>
              <w:ind w:left="0" w:firstLine="0"/>
              <w:jc w:val="both"/>
              <w:rPr>
                <w:rFonts w:ascii="Verdana" w:hAnsi="Verdana"/>
                <w:b/>
                <w:color w:val="C00000"/>
              </w:rPr>
            </w:pPr>
            <w:r>
              <w:rPr>
                <w:rFonts w:ascii="Verdana" w:hAnsi="Verdana"/>
                <w:b/>
                <w:color w:val="C00000"/>
              </w:rPr>
              <w:t>Directorate</w:t>
            </w:r>
          </w:p>
        </w:tc>
        <w:tc>
          <w:tcPr>
            <w:tcW w:w="6237" w:type="dxa"/>
            <w:gridSpan w:val="3"/>
          </w:tcPr>
          <w:p w14:paraId="6E6C7D34" w14:textId="77777777" w:rsidR="00F12222" w:rsidRPr="00BB0241" w:rsidRDefault="001D28BB" w:rsidP="002B69CC">
            <w:pPr>
              <w:spacing w:before="120" w:after="60" w:afterAutospacing="0"/>
              <w:ind w:left="0" w:firstLine="0"/>
              <w:jc w:val="both"/>
              <w:rPr>
                <w:rFonts w:ascii="Verdana" w:hAnsi="Verdana"/>
                <w:b/>
              </w:rPr>
            </w:pPr>
            <w:r>
              <w:rPr>
                <w:rFonts w:ascii="Verdana" w:hAnsi="Verdana" w:cs="Arial"/>
                <w:sz w:val="20"/>
                <w:szCs w:val="20"/>
              </w:rPr>
              <w:t>Student and Library Services</w:t>
            </w:r>
          </w:p>
        </w:tc>
      </w:tr>
      <w:tr w:rsidR="0049485B" w:rsidRPr="00477D17" w14:paraId="325C15AF" w14:textId="77777777" w:rsidTr="3D7FD807">
        <w:tc>
          <w:tcPr>
            <w:tcW w:w="2977" w:type="dxa"/>
          </w:tcPr>
          <w:p w14:paraId="1517DB67" w14:textId="77777777" w:rsidR="0049485B" w:rsidRPr="0049485B" w:rsidRDefault="00F12222" w:rsidP="0063045F">
            <w:pPr>
              <w:spacing w:before="120" w:afterAutospacing="0"/>
              <w:ind w:left="0" w:firstLine="0"/>
              <w:jc w:val="both"/>
              <w:rPr>
                <w:rFonts w:ascii="Verdana" w:hAnsi="Verdana"/>
                <w:b/>
                <w:color w:val="C00000"/>
              </w:rPr>
            </w:pPr>
            <w:r>
              <w:rPr>
                <w:rFonts w:ascii="Verdana" w:hAnsi="Verdana"/>
                <w:b/>
                <w:color w:val="C00000"/>
              </w:rPr>
              <w:t>Positions Supervised</w:t>
            </w:r>
          </w:p>
        </w:tc>
        <w:tc>
          <w:tcPr>
            <w:tcW w:w="6237" w:type="dxa"/>
            <w:gridSpan w:val="3"/>
          </w:tcPr>
          <w:p w14:paraId="4F48AE85" w14:textId="77777777" w:rsidR="0049485B" w:rsidRPr="00BB0241" w:rsidRDefault="001D28BB" w:rsidP="00252EE0">
            <w:pPr>
              <w:spacing w:before="120" w:after="60" w:afterAutospacing="0"/>
              <w:ind w:left="0" w:firstLine="0"/>
              <w:jc w:val="both"/>
              <w:rPr>
                <w:rFonts w:ascii="Verdana" w:hAnsi="Verdana"/>
                <w:b/>
              </w:rPr>
            </w:pPr>
            <w:r>
              <w:rPr>
                <w:rFonts w:ascii="Verdana" w:hAnsi="Verdana" w:cs="Arial"/>
                <w:sz w:val="20"/>
                <w:szCs w:val="20"/>
              </w:rPr>
              <w:t>Nil</w:t>
            </w:r>
          </w:p>
        </w:tc>
      </w:tr>
    </w:tbl>
    <w:p w14:paraId="11B8AD99" w14:textId="77777777" w:rsidR="0049485B" w:rsidRDefault="0049485B" w:rsidP="000258EE">
      <w:pPr>
        <w:spacing w:before="120" w:after="0" w:afterAutospacing="0"/>
        <w:ind w:left="0" w:firstLine="0"/>
        <w:jc w:val="both"/>
        <w:rPr>
          <w:rFonts w:ascii="Verdana" w:hAnsi="Verdana"/>
          <w:b/>
          <w:color w:val="C00000"/>
        </w:rPr>
      </w:pPr>
    </w:p>
    <w:p w14:paraId="74E883F2" w14:textId="77777777" w:rsidR="00ED6C2C" w:rsidRDefault="00ED6C2C" w:rsidP="000258EE">
      <w:pPr>
        <w:spacing w:before="120" w:after="0" w:afterAutospacing="0"/>
        <w:ind w:left="0" w:firstLine="0"/>
        <w:jc w:val="both"/>
        <w:rPr>
          <w:rFonts w:ascii="Verdana" w:hAnsi="Verdana"/>
          <w:b/>
          <w:color w:val="C00000"/>
        </w:rPr>
      </w:pPr>
    </w:p>
    <w:p w14:paraId="171AD20E" w14:textId="77777777" w:rsidR="00663CC3" w:rsidRPr="00D541F3" w:rsidRDefault="00663CC3" w:rsidP="00663CC3">
      <w:pPr>
        <w:spacing w:after="0" w:afterAutospacing="0"/>
        <w:ind w:left="0" w:firstLine="0"/>
        <w:jc w:val="both"/>
        <w:rPr>
          <w:rFonts w:ascii="Verdana" w:hAnsi="Verdana" w:cs="Arial"/>
          <w:sz w:val="20"/>
          <w:szCs w:val="20"/>
        </w:rPr>
      </w:pPr>
      <w:r w:rsidRPr="6F1D8778">
        <w:rPr>
          <w:rFonts w:ascii="Verdana" w:hAnsi="Verdana"/>
          <w:b/>
          <w:bCs/>
          <w:color w:val="C00000"/>
        </w:rPr>
        <w:t>Position Purpose</w:t>
      </w:r>
    </w:p>
    <w:p w14:paraId="1417DE96" w14:textId="273F24CD" w:rsidR="00663CC3" w:rsidRDefault="001D28BB" w:rsidP="000258EE">
      <w:pPr>
        <w:spacing w:before="120" w:after="0" w:afterAutospacing="0"/>
        <w:ind w:left="0" w:firstLine="0"/>
        <w:jc w:val="both"/>
        <w:rPr>
          <w:rFonts w:ascii="Verdana" w:hAnsi="Verdana"/>
          <w:b/>
          <w:color w:val="C00000"/>
          <w:sz w:val="14"/>
        </w:rPr>
      </w:pPr>
      <w:r w:rsidRPr="001D28BB">
        <w:rPr>
          <w:rFonts w:ascii="Verdana" w:hAnsi="Verdana" w:cs="Arial"/>
          <w:sz w:val="20"/>
          <w:szCs w:val="20"/>
        </w:rPr>
        <w:t xml:space="preserve">The purpose of this position is to participate as part of a team in the design, delivery and evaluation of digital literacy services, </w:t>
      </w:r>
      <w:r w:rsidR="00765CFE">
        <w:rPr>
          <w:rFonts w:ascii="Verdana" w:hAnsi="Verdana" w:cs="Arial"/>
          <w:sz w:val="20"/>
          <w:szCs w:val="20"/>
        </w:rPr>
        <w:t>outreach and promotion of support for teaching and  learning</w:t>
      </w:r>
      <w:r w:rsidR="0061333F">
        <w:rPr>
          <w:rFonts w:ascii="Verdana" w:hAnsi="Verdana" w:cs="Arial"/>
          <w:sz w:val="20"/>
          <w:szCs w:val="20"/>
        </w:rPr>
        <w:t xml:space="preserve">. </w:t>
      </w:r>
      <w:r w:rsidR="00AE40F9">
        <w:rPr>
          <w:rFonts w:ascii="Verdana" w:hAnsi="Verdana" w:cs="Arial"/>
          <w:sz w:val="20"/>
          <w:szCs w:val="20"/>
        </w:rPr>
        <w:t>Providing</w:t>
      </w:r>
      <w:r w:rsidR="007826B7">
        <w:rPr>
          <w:rFonts w:ascii="Verdana" w:hAnsi="Verdana" w:cs="Arial"/>
          <w:sz w:val="20"/>
          <w:szCs w:val="20"/>
        </w:rPr>
        <w:t xml:space="preserve"> advice and guidance </w:t>
      </w:r>
      <w:r w:rsidR="003472F4">
        <w:rPr>
          <w:rFonts w:ascii="Verdana" w:hAnsi="Verdana" w:cs="Arial"/>
          <w:sz w:val="20"/>
          <w:szCs w:val="20"/>
        </w:rPr>
        <w:t xml:space="preserve">on the access to </w:t>
      </w:r>
      <w:r w:rsidR="00F76DD9">
        <w:rPr>
          <w:rFonts w:ascii="Verdana" w:hAnsi="Verdana" w:cs="Arial"/>
          <w:sz w:val="20"/>
          <w:szCs w:val="20"/>
        </w:rPr>
        <w:t>and use of Library services content, resources and services to meet the needs of students, learners and staff</w:t>
      </w:r>
      <w:r w:rsidR="00D36052">
        <w:rPr>
          <w:rFonts w:ascii="Verdana" w:hAnsi="Verdana" w:cs="Arial"/>
          <w:sz w:val="20"/>
          <w:szCs w:val="20"/>
        </w:rPr>
        <w:t xml:space="preserve"> using different modes. </w:t>
      </w:r>
    </w:p>
    <w:p w14:paraId="72C2D8B0" w14:textId="77777777" w:rsidR="00ED6C2C" w:rsidRPr="00871BF3" w:rsidRDefault="00ED6C2C" w:rsidP="000258EE">
      <w:pPr>
        <w:spacing w:before="120" w:after="0" w:afterAutospacing="0"/>
        <w:ind w:left="0" w:firstLine="0"/>
        <w:jc w:val="both"/>
        <w:rPr>
          <w:rFonts w:ascii="Verdana" w:hAnsi="Verdana"/>
          <w:b/>
          <w:color w:val="C00000"/>
          <w:sz w:val="14"/>
        </w:rPr>
      </w:pPr>
    </w:p>
    <w:p w14:paraId="37FFBA9E" w14:textId="77777777" w:rsidR="007D3181" w:rsidRPr="008F0FE6" w:rsidRDefault="007D3181" w:rsidP="007D3181">
      <w:pPr>
        <w:spacing w:before="120" w:after="0" w:afterAutospacing="0"/>
        <w:ind w:left="0" w:firstLine="0"/>
        <w:jc w:val="both"/>
        <w:rPr>
          <w:rFonts w:ascii="Verdana" w:hAnsi="Verdana"/>
          <w:b/>
          <w:color w:val="C00000"/>
        </w:rPr>
      </w:pPr>
      <w:r w:rsidRPr="6F1D8778">
        <w:rPr>
          <w:rFonts w:ascii="Verdana" w:hAnsi="Verdana"/>
          <w:b/>
          <w:bCs/>
          <w:color w:val="C00000"/>
        </w:rPr>
        <w:t>About Murdoch University</w:t>
      </w:r>
    </w:p>
    <w:p w14:paraId="73D69C6C" w14:textId="1EFB41E9" w:rsidR="6F1D8778" w:rsidRDefault="6F1D8778" w:rsidP="6F1D8778">
      <w:pPr>
        <w:spacing w:after="0" w:afterAutospacing="0"/>
        <w:ind w:left="357" w:firstLine="0"/>
        <w:jc w:val="both"/>
        <w:rPr>
          <w:rFonts w:ascii="Verdana" w:eastAsia="Verdana" w:hAnsi="Verdana" w:cs="Verdana"/>
          <w:sz w:val="20"/>
          <w:szCs w:val="20"/>
        </w:rPr>
      </w:pPr>
    </w:p>
    <w:p w14:paraId="01E04DA1" w14:textId="77777777" w:rsidR="00E567CE" w:rsidRPr="00954D14" w:rsidRDefault="00E567CE" w:rsidP="00E567CE">
      <w:pPr>
        <w:spacing w:after="0" w:afterAutospacing="0"/>
        <w:ind w:left="0" w:firstLine="0"/>
        <w:jc w:val="both"/>
        <w:rPr>
          <w:rFonts w:ascii="Verdana" w:hAnsi="Verdana"/>
          <w:sz w:val="20"/>
          <w:szCs w:val="20"/>
        </w:rPr>
      </w:pPr>
      <w:r w:rsidRPr="00954D14">
        <w:rPr>
          <w:rFonts w:ascii="Verdana" w:hAnsi="Verdana"/>
          <w:sz w:val="20"/>
          <w:szCs w:val="20"/>
        </w:rPr>
        <w:t>Murdoch University is a young and dynamic university with a foundational commitment to the environment, social justice and inclusion, and making education accessible to more people.</w:t>
      </w:r>
    </w:p>
    <w:p w14:paraId="150ED0DD" w14:textId="77777777" w:rsidR="00E567CE" w:rsidRDefault="00E567CE" w:rsidP="00E567CE">
      <w:pPr>
        <w:spacing w:after="0" w:afterAutospacing="0"/>
        <w:ind w:left="0" w:firstLine="0"/>
        <w:jc w:val="both"/>
        <w:rPr>
          <w:rFonts w:ascii="Verdana" w:hAnsi="Verdana"/>
          <w:sz w:val="20"/>
          <w:szCs w:val="20"/>
        </w:rPr>
      </w:pPr>
      <w:r w:rsidRPr="00954D14">
        <w:rPr>
          <w:rFonts w:ascii="Verdana" w:hAnsi="Verdana"/>
          <w:sz w:val="20"/>
          <w:szCs w:val="20"/>
        </w:rPr>
        <w:t xml:space="preserve">Founded as Western Australia’s second university in 1974, today, Murdoch has more than 21,000 students and 1,700 staff across campuses in Perth, Singapore and Dubai. With more than 90,000 Alumni, Murdoch graduates can be found all over the world, making a positive difference. </w:t>
      </w:r>
    </w:p>
    <w:p w14:paraId="3FD62BC9" w14:textId="77777777" w:rsidR="00DD0DB3" w:rsidRPr="008F0FE6" w:rsidRDefault="00DD0DB3" w:rsidP="6F1D8778">
      <w:pPr>
        <w:spacing w:after="0" w:afterAutospacing="0"/>
        <w:ind w:left="0" w:firstLine="0"/>
        <w:jc w:val="both"/>
      </w:pPr>
    </w:p>
    <w:p w14:paraId="3DC493D1" w14:textId="77777777" w:rsidR="00AC0548" w:rsidRDefault="0F986B87" w:rsidP="00AC0548">
      <w:pPr>
        <w:spacing w:after="0" w:afterAutospacing="0"/>
        <w:ind w:left="0" w:firstLine="0"/>
        <w:jc w:val="both"/>
        <w:rPr>
          <w:rFonts w:ascii="Verdana" w:hAnsi="Verdana"/>
          <w:sz w:val="20"/>
          <w:szCs w:val="20"/>
        </w:rPr>
      </w:pPr>
      <w:r w:rsidRPr="6F1D8778">
        <w:rPr>
          <w:rFonts w:ascii="Verdana" w:eastAsia="Verdana" w:hAnsi="Verdana" w:cs="Verdana"/>
          <w:sz w:val="20"/>
          <w:szCs w:val="20"/>
        </w:rPr>
        <w:t xml:space="preserve">Our </w:t>
      </w:r>
      <w:hyperlink r:id="rId11" w:history="1">
        <w:hyperlink r:id="rId12">
          <w:r w:rsidRPr="00F73302">
            <w:rPr>
              <w:rStyle w:val="Hyperlink"/>
              <w:rFonts w:ascii="Verdana" w:eastAsia="Verdana" w:hAnsi="Verdana" w:cs="Verdana"/>
              <w:sz w:val="20"/>
              <w:szCs w:val="20"/>
            </w:rPr>
            <w:t>Strateg</w:t>
          </w:r>
          <w:r w:rsidR="00610109">
            <w:rPr>
              <w:rStyle w:val="Hyperlink"/>
              <w:rFonts w:ascii="Verdana" w:eastAsia="Verdana" w:hAnsi="Verdana" w:cs="Verdana"/>
              <w:sz w:val="20"/>
              <w:szCs w:val="20"/>
            </w:rPr>
            <w:t>y</w:t>
          </w:r>
          <w:r w:rsidR="00F73302" w:rsidRPr="00F73302">
            <w:rPr>
              <w:rStyle w:val="Hyperlink"/>
              <w:rFonts w:ascii="Verdana" w:eastAsia="Verdana" w:hAnsi="Verdana" w:cs="Verdana"/>
              <w:sz w:val="20"/>
              <w:szCs w:val="20"/>
            </w:rPr>
            <w:t xml:space="preserve">, Ngala Kwop Biddi </w:t>
          </w:r>
          <w:r w:rsidRPr="00F73302">
            <w:rPr>
              <w:rStyle w:val="Hyperlink"/>
              <w:rFonts w:ascii="Verdana" w:eastAsia="Verdana" w:hAnsi="Verdana" w:cs="Verdana"/>
              <w:sz w:val="20"/>
              <w:szCs w:val="20"/>
            </w:rPr>
            <w:t>20</w:t>
          </w:r>
          <w:r w:rsidR="00F73302" w:rsidRPr="00F73302">
            <w:rPr>
              <w:rStyle w:val="Hyperlink"/>
              <w:rFonts w:ascii="Verdana" w:eastAsia="Verdana" w:hAnsi="Verdana" w:cs="Verdana"/>
              <w:sz w:val="20"/>
              <w:szCs w:val="20"/>
            </w:rPr>
            <w:t>23</w:t>
          </w:r>
          <w:r w:rsidRPr="00F73302">
            <w:rPr>
              <w:rStyle w:val="Hyperlink"/>
              <w:rFonts w:ascii="Verdana" w:eastAsia="Verdana" w:hAnsi="Verdana" w:cs="Verdana"/>
              <w:sz w:val="20"/>
              <w:szCs w:val="20"/>
            </w:rPr>
            <w:t>-20</w:t>
          </w:r>
          <w:r w:rsidR="00F73302" w:rsidRPr="00F73302">
            <w:rPr>
              <w:rStyle w:val="Hyperlink"/>
              <w:rFonts w:ascii="Verdana" w:eastAsia="Verdana" w:hAnsi="Verdana" w:cs="Verdana"/>
              <w:sz w:val="20"/>
              <w:szCs w:val="20"/>
            </w:rPr>
            <w:t>30</w:t>
          </w:r>
        </w:hyperlink>
      </w:hyperlink>
      <w:r w:rsidRPr="6F1D8778">
        <w:rPr>
          <w:rFonts w:ascii="Verdana" w:eastAsia="Verdana" w:hAnsi="Verdana" w:cs="Verdana"/>
          <w:sz w:val="20"/>
          <w:szCs w:val="20"/>
        </w:rPr>
        <w:t xml:space="preserve"> </w:t>
      </w:r>
      <w:r w:rsidR="00AC0548" w:rsidRPr="00954D14">
        <w:rPr>
          <w:rFonts w:ascii="Verdana" w:hAnsi="Verdana"/>
          <w:sz w:val="20"/>
          <w:szCs w:val="20"/>
        </w:rPr>
        <w:t xml:space="preserve">guides the University’s direction and reaffirms our shared purpose to change lives and society for the better through accessible education and research. </w:t>
      </w:r>
    </w:p>
    <w:p w14:paraId="39679085" w14:textId="77777777" w:rsidR="00AC0548" w:rsidRPr="00954D14" w:rsidRDefault="00AC0548" w:rsidP="00AC0548">
      <w:pPr>
        <w:spacing w:after="0" w:afterAutospacing="0"/>
        <w:ind w:left="0" w:firstLine="0"/>
        <w:jc w:val="both"/>
        <w:rPr>
          <w:rFonts w:ascii="Verdana" w:hAnsi="Verdana"/>
          <w:sz w:val="20"/>
          <w:szCs w:val="20"/>
        </w:rPr>
      </w:pPr>
    </w:p>
    <w:p w14:paraId="551FFEC1" w14:textId="77777777" w:rsidR="00AC0548" w:rsidRPr="00954D14" w:rsidRDefault="00AC0548" w:rsidP="00AC0548">
      <w:pPr>
        <w:spacing w:after="0" w:afterAutospacing="0"/>
        <w:ind w:left="0" w:firstLine="0"/>
        <w:jc w:val="both"/>
        <w:rPr>
          <w:rFonts w:ascii="Verdana" w:hAnsi="Verdana"/>
          <w:sz w:val="20"/>
          <w:szCs w:val="20"/>
        </w:rPr>
      </w:pPr>
      <w:r w:rsidRPr="00954D14">
        <w:rPr>
          <w:rFonts w:ascii="Verdana" w:hAnsi="Verdana"/>
          <w:sz w:val="20"/>
          <w:szCs w:val="20"/>
        </w:rPr>
        <w:t>The Strategy is focused on three key themes:</w:t>
      </w:r>
    </w:p>
    <w:p w14:paraId="477D140B" w14:textId="77777777" w:rsidR="00AC0548" w:rsidRPr="00954D14" w:rsidRDefault="00AC0548" w:rsidP="00AC0548">
      <w:pPr>
        <w:pStyle w:val="ListParagraph"/>
        <w:numPr>
          <w:ilvl w:val="0"/>
          <w:numId w:val="28"/>
        </w:numPr>
        <w:spacing w:after="0" w:afterAutospacing="0"/>
        <w:jc w:val="both"/>
        <w:rPr>
          <w:rFonts w:ascii="Verdana" w:hAnsi="Verdana"/>
          <w:sz w:val="20"/>
          <w:szCs w:val="20"/>
        </w:rPr>
      </w:pPr>
      <w:r w:rsidRPr="00954D14">
        <w:rPr>
          <w:rFonts w:ascii="Verdana" w:hAnsi="Verdana"/>
          <w:sz w:val="20"/>
          <w:szCs w:val="20"/>
        </w:rPr>
        <w:t>Sustainability: Be a leading university in education, teaching and translational research in sustainability.</w:t>
      </w:r>
    </w:p>
    <w:p w14:paraId="2476D359" w14:textId="77777777" w:rsidR="00AC0548" w:rsidRPr="00954D14" w:rsidRDefault="00AC0548" w:rsidP="00AC0548">
      <w:pPr>
        <w:pStyle w:val="ListParagraph"/>
        <w:numPr>
          <w:ilvl w:val="0"/>
          <w:numId w:val="28"/>
        </w:numPr>
        <w:spacing w:after="0" w:afterAutospacing="0"/>
        <w:jc w:val="both"/>
        <w:rPr>
          <w:rFonts w:ascii="Verdana" w:hAnsi="Verdana"/>
          <w:sz w:val="20"/>
          <w:szCs w:val="20"/>
        </w:rPr>
      </w:pPr>
      <w:r w:rsidRPr="00954D14">
        <w:rPr>
          <w:rFonts w:ascii="Verdana" w:hAnsi="Verdana"/>
          <w:sz w:val="20"/>
          <w:szCs w:val="20"/>
        </w:rPr>
        <w:t>Equity, Diversity, and Inclusion: Build a welcoming, diverse and inclusive community.</w:t>
      </w:r>
    </w:p>
    <w:p w14:paraId="7D96BFA4" w14:textId="77777777" w:rsidR="00AC0548" w:rsidRPr="00954D14" w:rsidRDefault="00AC0548" w:rsidP="00AC0548">
      <w:pPr>
        <w:pStyle w:val="ListParagraph"/>
        <w:numPr>
          <w:ilvl w:val="0"/>
          <w:numId w:val="28"/>
        </w:numPr>
        <w:spacing w:after="0" w:afterAutospacing="0"/>
        <w:jc w:val="both"/>
        <w:rPr>
          <w:rFonts w:ascii="Verdana" w:hAnsi="Verdana"/>
          <w:sz w:val="20"/>
          <w:szCs w:val="20"/>
        </w:rPr>
      </w:pPr>
      <w:r w:rsidRPr="00954D14">
        <w:rPr>
          <w:rFonts w:ascii="Verdana" w:hAnsi="Verdana"/>
          <w:sz w:val="20"/>
          <w:szCs w:val="20"/>
        </w:rPr>
        <w:t xml:space="preserve">First Nations: Become the University of first choice for First Nations peoples.  </w:t>
      </w:r>
    </w:p>
    <w:p w14:paraId="1B42ED44" w14:textId="77777777" w:rsidR="00AC0548" w:rsidRDefault="00AC0548" w:rsidP="00AC0548">
      <w:pPr>
        <w:spacing w:after="0" w:afterAutospacing="0"/>
        <w:ind w:left="360" w:firstLine="0"/>
        <w:jc w:val="both"/>
        <w:rPr>
          <w:rFonts w:ascii="Verdana" w:hAnsi="Verdana"/>
          <w:sz w:val="20"/>
          <w:szCs w:val="20"/>
        </w:rPr>
      </w:pPr>
    </w:p>
    <w:p w14:paraId="719518C0" w14:textId="77777777" w:rsidR="00AC0548" w:rsidRPr="00E73A77" w:rsidRDefault="00AC0548" w:rsidP="00AC0548">
      <w:pPr>
        <w:spacing w:after="0" w:afterAutospacing="0"/>
        <w:ind w:left="360" w:firstLine="0"/>
        <w:jc w:val="both"/>
        <w:rPr>
          <w:rFonts w:ascii="Verdana" w:hAnsi="Verdana"/>
          <w:sz w:val="20"/>
          <w:szCs w:val="20"/>
        </w:rPr>
      </w:pPr>
      <w:r w:rsidRPr="00E73A77">
        <w:rPr>
          <w:rFonts w:ascii="Verdana" w:hAnsi="Verdana"/>
          <w:sz w:val="20"/>
          <w:szCs w:val="20"/>
        </w:rPr>
        <w:t>Murdoch is also committed to building engagement with our local community, State, nation, and global society with a track-record in creating strong partnerships with business, government and industry.</w:t>
      </w:r>
    </w:p>
    <w:p w14:paraId="0470EB82" w14:textId="7FE36FCA" w:rsidR="007D3181" w:rsidRPr="008F0FE6" w:rsidRDefault="0F986B87" w:rsidP="6F1D8778">
      <w:pPr>
        <w:spacing w:after="0" w:afterAutospacing="0"/>
        <w:ind w:left="0" w:firstLine="0"/>
        <w:jc w:val="both"/>
      </w:pPr>
      <w:r w:rsidRPr="6F1D8778">
        <w:rPr>
          <w:rFonts w:ascii="Verdana" w:eastAsia="Verdana" w:hAnsi="Verdana" w:cs="Verdana"/>
          <w:sz w:val="20"/>
          <w:szCs w:val="20"/>
        </w:rPr>
        <w:t xml:space="preserve"> </w:t>
      </w:r>
    </w:p>
    <w:p w14:paraId="5AD73B37" w14:textId="77777777" w:rsidR="000258EE" w:rsidRPr="008F0FE6" w:rsidRDefault="0049485B" w:rsidP="000258EE">
      <w:pPr>
        <w:spacing w:before="120" w:after="0" w:afterAutospacing="0"/>
        <w:ind w:left="0" w:firstLine="0"/>
        <w:jc w:val="both"/>
        <w:rPr>
          <w:rFonts w:ascii="Verdana" w:hAnsi="Verdana"/>
          <w:b/>
          <w:color w:val="C00000"/>
        </w:rPr>
      </w:pPr>
      <w:r>
        <w:rPr>
          <w:rFonts w:ascii="Verdana" w:hAnsi="Verdana"/>
          <w:b/>
          <w:color w:val="C00000"/>
        </w:rPr>
        <w:t>About the Work Area</w:t>
      </w:r>
    </w:p>
    <w:p w14:paraId="0E078B05" w14:textId="77777777" w:rsidR="001D28BB" w:rsidRDefault="001D28BB" w:rsidP="001D28BB">
      <w:pPr>
        <w:spacing w:after="0" w:afterAutospacing="0"/>
        <w:ind w:left="0" w:firstLine="0"/>
        <w:jc w:val="both"/>
        <w:rPr>
          <w:rFonts w:ascii="Verdana" w:hAnsi="Verdana" w:cs="Arial"/>
          <w:sz w:val="20"/>
          <w:szCs w:val="20"/>
        </w:rPr>
      </w:pPr>
    </w:p>
    <w:p w14:paraId="0AA0A0C2" w14:textId="4586F4F5" w:rsidR="4B5C9DE4" w:rsidRDefault="4B5C9DE4" w:rsidP="3DB1D6A7">
      <w:pPr>
        <w:spacing w:after="0" w:afterAutospacing="0"/>
        <w:ind w:left="0" w:firstLine="0"/>
        <w:jc w:val="both"/>
        <w:rPr>
          <w:rFonts w:ascii="Verdana" w:eastAsia="Verdana" w:hAnsi="Verdana" w:cs="Verdana"/>
          <w:sz w:val="20"/>
          <w:szCs w:val="20"/>
        </w:rPr>
      </w:pPr>
      <w:r w:rsidRPr="3DB1D6A7">
        <w:rPr>
          <w:rFonts w:ascii="Verdana" w:eastAsia="Verdana" w:hAnsi="Verdana" w:cs="Verdana"/>
          <w:sz w:val="20"/>
          <w:szCs w:val="20"/>
        </w:rPr>
        <w:t xml:space="preserve">The Library is primarily responsible for providing information resources and services to the academic community in support of learning, teaching and research.   </w:t>
      </w:r>
      <w:r w:rsidRPr="3DB1D6A7">
        <w:rPr>
          <w:rFonts w:ascii="Verdana" w:eastAsia="Verdana" w:hAnsi="Verdana" w:cs="Verdana"/>
          <w:color w:val="262626" w:themeColor="text1" w:themeTint="D9"/>
          <w:sz w:val="20"/>
          <w:szCs w:val="20"/>
        </w:rPr>
        <w:t xml:space="preserve">The Library provides a friendly, engaging and professional service,  focused collections,  training and assistance in the location and use of information resources and an environment conducive to study. </w:t>
      </w:r>
      <w:r w:rsidRPr="3DB1D6A7">
        <w:rPr>
          <w:rFonts w:ascii="Verdana" w:eastAsia="Verdana" w:hAnsi="Verdana" w:cs="Verdana"/>
          <w:sz w:val="20"/>
          <w:szCs w:val="20"/>
        </w:rPr>
        <w:t xml:space="preserve"> </w:t>
      </w:r>
    </w:p>
    <w:p w14:paraId="17EFD964" w14:textId="27C147CC" w:rsidR="3DB1D6A7" w:rsidRDefault="3DB1D6A7" w:rsidP="3DB1D6A7">
      <w:pPr>
        <w:spacing w:after="0" w:afterAutospacing="0"/>
        <w:ind w:left="0" w:firstLine="0"/>
        <w:jc w:val="both"/>
        <w:rPr>
          <w:rFonts w:ascii="Verdana" w:eastAsia="Verdana" w:hAnsi="Verdana" w:cs="Verdana"/>
          <w:sz w:val="20"/>
          <w:szCs w:val="20"/>
        </w:rPr>
      </w:pPr>
    </w:p>
    <w:p w14:paraId="24BD96DD" w14:textId="204799DE" w:rsidR="4B5C9DE4" w:rsidRDefault="4B5C9DE4" w:rsidP="00D30D19">
      <w:pPr>
        <w:spacing w:line="257" w:lineRule="auto"/>
        <w:ind w:left="0" w:firstLine="0"/>
        <w:jc w:val="both"/>
      </w:pPr>
      <w:r w:rsidRPr="3DB1D6A7">
        <w:rPr>
          <w:rFonts w:ascii="Verdana" w:eastAsia="Verdana" w:hAnsi="Verdana" w:cs="Verdana"/>
          <w:sz w:val="20"/>
          <w:szCs w:val="20"/>
        </w:rPr>
        <w:t>The Learning &amp; Teaching team provide digital literacy training and support in the use of information resources and bibliographic software, support academic  colleagues in the creation of online reading lists, promote the services and support of the Library to the university and broader community.</w:t>
      </w:r>
    </w:p>
    <w:p w14:paraId="153CAAB7" w14:textId="77777777" w:rsidR="00796438" w:rsidRDefault="00796438" w:rsidP="000258EE">
      <w:pPr>
        <w:spacing w:before="120" w:after="0" w:afterAutospacing="0"/>
        <w:ind w:left="0" w:firstLine="0"/>
        <w:jc w:val="both"/>
        <w:rPr>
          <w:rFonts w:ascii="Verdana" w:hAnsi="Verdana"/>
          <w:b/>
          <w:color w:val="C00000"/>
        </w:rPr>
      </w:pPr>
    </w:p>
    <w:p w14:paraId="2D6E790F" w14:textId="77777777" w:rsidR="000258EE" w:rsidRPr="008F0FE6" w:rsidRDefault="00C435F1" w:rsidP="000258EE">
      <w:pPr>
        <w:spacing w:before="120" w:after="0" w:afterAutospacing="0"/>
        <w:ind w:left="0" w:firstLine="0"/>
        <w:jc w:val="both"/>
        <w:rPr>
          <w:rFonts w:ascii="Verdana" w:hAnsi="Verdana"/>
          <w:b/>
          <w:color w:val="C00000"/>
        </w:rPr>
      </w:pPr>
      <w:r>
        <w:rPr>
          <w:rFonts w:ascii="Verdana" w:hAnsi="Verdana"/>
          <w:b/>
          <w:color w:val="C00000"/>
        </w:rPr>
        <w:t>Reporting Relationships</w:t>
      </w:r>
    </w:p>
    <w:p w14:paraId="0226FAD0" w14:textId="77777777" w:rsidR="000258EE" w:rsidRPr="00871BF3" w:rsidRDefault="001D28BB" w:rsidP="607384D6">
      <w:pPr>
        <w:spacing w:before="120" w:after="120" w:afterAutospacing="0"/>
        <w:ind w:left="0" w:firstLine="0"/>
        <w:jc w:val="both"/>
      </w:pPr>
      <w:r>
        <w:rPr>
          <w:noProof/>
          <w:lang w:val="en-AU" w:eastAsia="en-AU"/>
        </w:rPr>
        <w:drawing>
          <wp:inline distT="0" distB="0" distL="0" distR="0" wp14:anchorId="3AFDE739" wp14:editId="589B631B">
            <wp:extent cx="6273800" cy="3090333"/>
            <wp:effectExtent l="76200" t="0" r="889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F26E81" w:rsidRPr="607384D6">
        <w:rPr>
          <w:rFonts w:ascii="Verdana" w:hAnsi="Verdana" w:cs="Arial"/>
          <w:b/>
          <w:bCs/>
          <w:color w:val="C00000"/>
        </w:rPr>
        <w:t>Key Responsibilities</w:t>
      </w:r>
      <w:r w:rsidR="00EF1186" w:rsidRPr="607384D6">
        <w:rPr>
          <w:rFonts w:ascii="Verdana" w:hAnsi="Verdana" w:cs="Arial"/>
          <w:b/>
          <w:bCs/>
          <w:color w:val="C00000"/>
        </w:rPr>
        <w:t xml:space="preserve"> / Duties</w:t>
      </w:r>
    </w:p>
    <w:p w14:paraId="0FBFA80C" w14:textId="48DA5EBB" w:rsidR="607384D6" w:rsidRDefault="607384D6" w:rsidP="607384D6">
      <w:pPr>
        <w:spacing w:before="120" w:after="120" w:afterAutospacing="0"/>
        <w:ind w:left="0" w:firstLine="0"/>
        <w:jc w:val="both"/>
        <w:rPr>
          <w:rFonts w:ascii="Verdana" w:hAnsi="Verdana" w:cs="Arial"/>
          <w:b/>
          <w:bCs/>
          <w:color w:val="C00000"/>
        </w:rPr>
      </w:pPr>
    </w:p>
    <w:p w14:paraId="2C70A02E" w14:textId="046C479C" w:rsidR="001D28BB" w:rsidRPr="001D28BB" w:rsidRDefault="001D28BB" w:rsidP="00ED6C2C">
      <w:pPr>
        <w:pStyle w:val="ListParagraph"/>
        <w:numPr>
          <w:ilvl w:val="0"/>
          <w:numId w:val="18"/>
        </w:numPr>
        <w:spacing w:before="120" w:after="120" w:afterAutospacing="0" w:line="276" w:lineRule="auto"/>
        <w:jc w:val="both"/>
        <w:rPr>
          <w:rFonts w:ascii="Verdana" w:hAnsi="Verdana"/>
          <w:sz w:val="20"/>
          <w:szCs w:val="20"/>
        </w:rPr>
      </w:pPr>
      <w:r w:rsidRPr="001D28BB">
        <w:rPr>
          <w:rFonts w:ascii="Verdana" w:hAnsi="Verdana"/>
          <w:sz w:val="20"/>
          <w:szCs w:val="20"/>
        </w:rPr>
        <w:t xml:space="preserve">Participate as part of a team in the </w:t>
      </w:r>
      <w:r w:rsidR="005537A5">
        <w:rPr>
          <w:rFonts w:ascii="Verdana" w:hAnsi="Verdana"/>
          <w:sz w:val="20"/>
          <w:szCs w:val="20"/>
        </w:rPr>
        <w:t xml:space="preserve">support </w:t>
      </w:r>
      <w:r w:rsidRPr="001D28BB">
        <w:rPr>
          <w:rFonts w:ascii="Verdana" w:hAnsi="Verdana"/>
          <w:sz w:val="20"/>
          <w:szCs w:val="20"/>
        </w:rPr>
        <w:t xml:space="preserve"> </w:t>
      </w:r>
      <w:r w:rsidR="00B414A4">
        <w:rPr>
          <w:rFonts w:ascii="Verdana" w:hAnsi="Verdana"/>
          <w:sz w:val="20"/>
          <w:szCs w:val="20"/>
        </w:rPr>
        <w:t>of the enquiry service</w:t>
      </w:r>
      <w:r w:rsidR="009B515A">
        <w:rPr>
          <w:rFonts w:ascii="Verdana" w:hAnsi="Verdana"/>
          <w:sz w:val="20"/>
          <w:szCs w:val="20"/>
        </w:rPr>
        <w:t xml:space="preserve">, answering </w:t>
      </w:r>
      <w:r w:rsidR="00C36AF6">
        <w:rPr>
          <w:rFonts w:ascii="Verdana" w:hAnsi="Verdana"/>
          <w:sz w:val="20"/>
          <w:szCs w:val="20"/>
        </w:rPr>
        <w:t xml:space="preserve">queries on copyright </w:t>
      </w:r>
      <w:r w:rsidR="009B515A">
        <w:rPr>
          <w:rFonts w:ascii="Verdana" w:hAnsi="Verdana"/>
          <w:sz w:val="20"/>
          <w:szCs w:val="20"/>
        </w:rPr>
        <w:t>information resource, referencing and EndNote queries</w:t>
      </w:r>
      <w:r w:rsidRPr="001D28BB">
        <w:rPr>
          <w:rFonts w:ascii="Verdana" w:hAnsi="Verdana"/>
          <w:sz w:val="20"/>
          <w:szCs w:val="20"/>
        </w:rPr>
        <w:t xml:space="preserve"> using appropriate technologies including emerging technologies. </w:t>
      </w:r>
    </w:p>
    <w:p w14:paraId="77BDDB67" w14:textId="77777777" w:rsidR="001D28BB" w:rsidRPr="001D28BB" w:rsidRDefault="001D28BB" w:rsidP="00ED6C2C">
      <w:pPr>
        <w:pStyle w:val="ListParagraph"/>
        <w:numPr>
          <w:ilvl w:val="0"/>
          <w:numId w:val="18"/>
        </w:numPr>
        <w:spacing w:before="120" w:after="120" w:afterAutospacing="0" w:line="276" w:lineRule="auto"/>
        <w:jc w:val="both"/>
        <w:rPr>
          <w:rFonts w:ascii="Verdana" w:hAnsi="Verdana"/>
          <w:sz w:val="20"/>
          <w:szCs w:val="20"/>
        </w:rPr>
      </w:pPr>
      <w:r w:rsidRPr="001D28BB">
        <w:rPr>
          <w:rFonts w:ascii="Verdana" w:hAnsi="Verdana"/>
          <w:sz w:val="20"/>
          <w:szCs w:val="20"/>
        </w:rPr>
        <w:t xml:space="preserve">Participate as part of a team in the design, delivery and evaluation of services, including online materials, to support academic staff and students in their learning, teaching and research </w:t>
      </w:r>
      <w:proofErr w:type="spellStart"/>
      <w:r w:rsidRPr="001D28BB">
        <w:rPr>
          <w:rFonts w:ascii="Verdana" w:hAnsi="Verdana"/>
          <w:sz w:val="20"/>
          <w:szCs w:val="20"/>
        </w:rPr>
        <w:t>endeavours</w:t>
      </w:r>
      <w:proofErr w:type="spellEnd"/>
      <w:r w:rsidRPr="001D28BB">
        <w:rPr>
          <w:rFonts w:ascii="Verdana" w:hAnsi="Verdana"/>
          <w:sz w:val="20"/>
          <w:szCs w:val="20"/>
        </w:rPr>
        <w:t xml:space="preserve">. </w:t>
      </w:r>
    </w:p>
    <w:p w14:paraId="4996F554" w14:textId="2BA100D9" w:rsidR="001D28BB" w:rsidRPr="001D28BB" w:rsidRDefault="001D28BB" w:rsidP="00ED6C2C">
      <w:pPr>
        <w:pStyle w:val="ListParagraph"/>
        <w:numPr>
          <w:ilvl w:val="0"/>
          <w:numId w:val="18"/>
        </w:numPr>
        <w:spacing w:before="120" w:after="120" w:afterAutospacing="0" w:line="276" w:lineRule="auto"/>
        <w:jc w:val="both"/>
        <w:rPr>
          <w:rFonts w:ascii="Verdana" w:hAnsi="Verdana"/>
          <w:sz w:val="20"/>
          <w:szCs w:val="20"/>
        </w:rPr>
      </w:pPr>
      <w:r w:rsidRPr="001D28BB">
        <w:rPr>
          <w:rFonts w:ascii="Verdana" w:hAnsi="Verdana"/>
          <w:sz w:val="20"/>
          <w:szCs w:val="20"/>
        </w:rPr>
        <w:lastRenderedPageBreak/>
        <w:t xml:space="preserve">In consultation with the Senior Librarian, </w:t>
      </w:r>
      <w:r w:rsidR="00491505">
        <w:rPr>
          <w:rFonts w:ascii="Verdana" w:hAnsi="Verdana"/>
          <w:sz w:val="20"/>
          <w:szCs w:val="20"/>
        </w:rPr>
        <w:t>Teaching &amp; Learning</w:t>
      </w:r>
      <w:r w:rsidRPr="001D28BB">
        <w:rPr>
          <w:rFonts w:ascii="Verdana" w:hAnsi="Verdana"/>
          <w:sz w:val="20"/>
          <w:szCs w:val="20"/>
        </w:rPr>
        <w:t xml:space="preserve">, participate in the development and delivery of appropriate digital literacy training and support including online material. </w:t>
      </w:r>
    </w:p>
    <w:p w14:paraId="3F4E7B8C" w14:textId="2BAD3F2F" w:rsidR="001D28BB" w:rsidRDefault="001D28BB" w:rsidP="00ED6C2C">
      <w:pPr>
        <w:pStyle w:val="ListParagraph"/>
        <w:numPr>
          <w:ilvl w:val="0"/>
          <w:numId w:val="18"/>
        </w:numPr>
        <w:spacing w:before="120" w:after="120" w:afterAutospacing="0" w:line="276" w:lineRule="auto"/>
        <w:jc w:val="both"/>
        <w:rPr>
          <w:rFonts w:ascii="Verdana" w:hAnsi="Verdana"/>
          <w:sz w:val="20"/>
          <w:szCs w:val="20"/>
        </w:rPr>
      </w:pPr>
      <w:r w:rsidRPr="001D28BB">
        <w:rPr>
          <w:rFonts w:ascii="Verdana" w:hAnsi="Verdana"/>
          <w:sz w:val="20"/>
          <w:szCs w:val="20"/>
        </w:rPr>
        <w:t xml:space="preserve">Contribute to the </w:t>
      </w:r>
      <w:r w:rsidR="00CF2184">
        <w:rPr>
          <w:rFonts w:ascii="Verdana" w:hAnsi="Verdana"/>
          <w:sz w:val="20"/>
          <w:szCs w:val="20"/>
        </w:rPr>
        <w:t xml:space="preserve">promotion of the </w:t>
      </w:r>
      <w:r w:rsidR="0006122E">
        <w:rPr>
          <w:rFonts w:ascii="Verdana" w:hAnsi="Verdana"/>
          <w:sz w:val="20"/>
          <w:szCs w:val="20"/>
        </w:rPr>
        <w:t>Library services and resources which support teaching and learning</w:t>
      </w:r>
      <w:r w:rsidR="00B23A5E">
        <w:rPr>
          <w:rFonts w:ascii="Verdana" w:hAnsi="Verdana"/>
          <w:sz w:val="20"/>
          <w:szCs w:val="20"/>
        </w:rPr>
        <w:t xml:space="preserve"> </w:t>
      </w:r>
      <w:r w:rsidR="00470836">
        <w:rPr>
          <w:rFonts w:ascii="Verdana" w:hAnsi="Verdana"/>
          <w:sz w:val="20"/>
          <w:szCs w:val="20"/>
        </w:rPr>
        <w:t xml:space="preserve">across a range of events and </w:t>
      </w:r>
      <w:r w:rsidR="00056150">
        <w:rPr>
          <w:rFonts w:ascii="Verdana" w:hAnsi="Verdana"/>
          <w:sz w:val="20"/>
          <w:szCs w:val="20"/>
        </w:rPr>
        <w:t>activities</w:t>
      </w:r>
      <w:r w:rsidR="00470836">
        <w:rPr>
          <w:rFonts w:ascii="Verdana" w:hAnsi="Verdana"/>
          <w:sz w:val="20"/>
          <w:szCs w:val="20"/>
        </w:rPr>
        <w:t xml:space="preserve"> including orientation, open days and </w:t>
      </w:r>
      <w:r w:rsidR="00056150">
        <w:rPr>
          <w:rFonts w:ascii="Verdana" w:hAnsi="Verdana"/>
          <w:sz w:val="20"/>
          <w:szCs w:val="20"/>
        </w:rPr>
        <w:t xml:space="preserve">Guild </w:t>
      </w:r>
      <w:r w:rsidR="00544206">
        <w:rPr>
          <w:rFonts w:ascii="Verdana" w:hAnsi="Verdana"/>
          <w:sz w:val="20"/>
          <w:szCs w:val="20"/>
        </w:rPr>
        <w:t>events</w:t>
      </w:r>
      <w:r w:rsidR="00470836">
        <w:rPr>
          <w:rFonts w:ascii="Verdana" w:hAnsi="Verdana"/>
          <w:sz w:val="20"/>
          <w:szCs w:val="20"/>
        </w:rPr>
        <w:t>.</w:t>
      </w:r>
      <w:r w:rsidRPr="001D28BB">
        <w:rPr>
          <w:rFonts w:ascii="Verdana" w:hAnsi="Verdana"/>
          <w:sz w:val="20"/>
          <w:szCs w:val="20"/>
        </w:rPr>
        <w:t xml:space="preserve"> </w:t>
      </w:r>
    </w:p>
    <w:p w14:paraId="305DC478" w14:textId="7B39B00D" w:rsidR="00D27F7D" w:rsidRPr="001D28BB" w:rsidRDefault="00D27F7D" w:rsidP="00ED6C2C">
      <w:pPr>
        <w:pStyle w:val="ListParagraph"/>
        <w:numPr>
          <w:ilvl w:val="0"/>
          <w:numId w:val="18"/>
        </w:numPr>
        <w:spacing w:before="120" w:after="120" w:afterAutospacing="0" w:line="276" w:lineRule="auto"/>
        <w:jc w:val="both"/>
        <w:rPr>
          <w:rFonts w:ascii="Verdana" w:hAnsi="Verdana"/>
          <w:sz w:val="20"/>
          <w:szCs w:val="20"/>
        </w:rPr>
      </w:pPr>
      <w:r>
        <w:rPr>
          <w:rFonts w:ascii="Verdana" w:hAnsi="Verdana"/>
          <w:sz w:val="20"/>
          <w:szCs w:val="20"/>
        </w:rPr>
        <w:t>Contribute to raising awareness of the online reading list s</w:t>
      </w:r>
      <w:r w:rsidR="00F262A3">
        <w:rPr>
          <w:rFonts w:ascii="Verdana" w:hAnsi="Verdana"/>
          <w:sz w:val="20"/>
          <w:szCs w:val="20"/>
        </w:rPr>
        <w:t>ystem and answering complex qu</w:t>
      </w:r>
      <w:r w:rsidR="00952A6A">
        <w:rPr>
          <w:rFonts w:ascii="Verdana" w:hAnsi="Verdana"/>
          <w:sz w:val="20"/>
          <w:szCs w:val="20"/>
        </w:rPr>
        <w:t>e</w:t>
      </w:r>
      <w:r w:rsidR="00F262A3">
        <w:rPr>
          <w:rFonts w:ascii="Verdana" w:hAnsi="Verdana"/>
          <w:sz w:val="20"/>
          <w:szCs w:val="20"/>
        </w:rPr>
        <w:t>ries.</w:t>
      </w:r>
    </w:p>
    <w:p w14:paraId="40E67024" w14:textId="34E43370" w:rsidR="001D28BB" w:rsidRPr="001D28BB" w:rsidRDefault="001D28BB" w:rsidP="00ED6C2C">
      <w:pPr>
        <w:pStyle w:val="ListParagraph"/>
        <w:numPr>
          <w:ilvl w:val="0"/>
          <w:numId w:val="18"/>
        </w:numPr>
        <w:spacing w:before="120" w:after="120" w:afterAutospacing="0" w:line="276" w:lineRule="auto"/>
        <w:jc w:val="both"/>
        <w:rPr>
          <w:rFonts w:ascii="Verdana" w:hAnsi="Verdana"/>
          <w:sz w:val="20"/>
          <w:szCs w:val="20"/>
        </w:rPr>
      </w:pPr>
      <w:r w:rsidRPr="001D28BB">
        <w:rPr>
          <w:rFonts w:ascii="Verdana" w:hAnsi="Verdana"/>
          <w:sz w:val="20"/>
          <w:szCs w:val="20"/>
        </w:rPr>
        <w:t>Liaise and consult with colleagues throughout the Library and the University including academic staff</w:t>
      </w:r>
      <w:r w:rsidR="001450D4">
        <w:rPr>
          <w:rFonts w:ascii="Verdana" w:hAnsi="Verdana"/>
          <w:sz w:val="20"/>
          <w:szCs w:val="20"/>
        </w:rPr>
        <w:t xml:space="preserve"> to identify </w:t>
      </w:r>
      <w:r w:rsidR="002B35F7">
        <w:rPr>
          <w:rFonts w:ascii="Verdana" w:hAnsi="Verdana"/>
          <w:sz w:val="20"/>
          <w:szCs w:val="20"/>
        </w:rPr>
        <w:t>learning support and collection development needs based on curriculum development</w:t>
      </w:r>
      <w:r w:rsidRPr="001D28BB">
        <w:rPr>
          <w:rFonts w:ascii="Verdana" w:hAnsi="Verdana"/>
          <w:sz w:val="20"/>
          <w:szCs w:val="20"/>
        </w:rPr>
        <w:t xml:space="preserve">. </w:t>
      </w:r>
    </w:p>
    <w:p w14:paraId="6368FD74" w14:textId="77777777" w:rsidR="001D28BB" w:rsidRPr="001D28BB" w:rsidRDefault="001D28BB" w:rsidP="00ED6C2C">
      <w:pPr>
        <w:pStyle w:val="ListParagraph"/>
        <w:numPr>
          <w:ilvl w:val="0"/>
          <w:numId w:val="18"/>
        </w:numPr>
        <w:spacing w:before="120" w:after="120" w:afterAutospacing="0" w:line="276" w:lineRule="auto"/>
        <w:jc w:val="both"/>
        <w:rPr>
          <w:rFonts w:ascii="Verdana" w:hAnsi="Verdana"/>
          <w:sz w:val="20"/>
          <w:szCs w:val="20"/>
        </w:rPr>
      </w:pPr>
      <w:r w:rsidRPr="001D28BB">
        <w:rPr>
          <w:rFonts w:ascii="Verdana" w:hAnsi="Verdana"/>
          <w:sz w:val="20"/>
          <w:szCs w:val="20"/>
        </w:rPr>
        <w:t xml:space="preserve">Contribute to the development of Library policies and practices. </w:t>
      </w:r>
    </w:p>
    <w:p w14:paraId="4DD025F4" w14:textId="77777777" w:rsidR="001D28BB" w:rsidRPr="001D28BB" w:rsidRDefault="001D28BB" w:rsidP="00ED6C2C">
      <w:pPr>
        <w:pStyle w:val="ListParagraph"/>
        <w:numPr>
          <w:ilvl w:val="0"/>
          <w:numId w:val="18"/>
        </w:numPr>
        <w:spacing w:before="120" w:after="120" w:afterAutospacing="0" w:line="276" w:lineRule="auto"/>
        <w:jc w:val="both"/>
        <w:rPr>
          <w:rFonts w:ascii="Verdana" w:hAnsi="Verdana"/>
          <w:sz w:val="20"/>
          <w:szCs w:val="20"/>
        </w:rPr>
      </w:pPr>
      <w:proofErr w:type="spellStart"/>
      <w:r w:rsidRPr="3D7FD807">
        <w:rPr>
          <w:rFonts w:ascii="Verdana" w:hAnsi="Verdana"/>
          <w:sz w:val="20"/>
          <w:szCs w:val="20"/>
        </w:rPr>
        <w:t>Deputise</w:t>
      </w:r>
      <w:proofErr w:type="spellEnd"/>
      <w:r w:rsidRPr="3D7FD807">
        <w:rPr>
          <w:rFonts w:ascii="Verdana" w:hAnsi="Verdana"/>
          <w:sz w:val="20"/>
          <w:szCs w:val="20"/>
        </w:rPr>
        <w:t xml:space="preserve"> for the Senior Librarian as required.  </w:t>
      </w:r>
    </w:p>
    <w:p w14:paraId="51E1E607" w14:textId="793AF0CA" w:rsidR="5E6529CE" w:rsidRDefault="5E6529CE" w:rsidP="3D7FD807">
      <w:pPr>
        <w:pStyle w:val="ListParagraph"/>
        <w:numPr>
          <w:ilvl w:val="0"/>
          <w:numId w:val="18"/>
        </w:numPr>
        <w:spacing w:before="120" w:after="120" w:afterAutospacing="0" w:line="276" w:lineRule="auto"/>
        <w:jc w:val="both"/>
        <w:rPr>
          <w:rFonts w:eastAsiaTheme="minorEastAsia"/>
          <w:color w:val="000000" w:themeColor="text1"/>
          <w:sz w:val="19"/>
          <w:szCs w:val="19"/>
        </w:rPr>
      </w:pPr>
      <w:r w:rsidRPr="3D7FD807">
        <w:rPr>
          <w:rFonts w:ascii="Verdana" w:eastAsia="Verdana" w:hAnsi="Verdana" w:cs="Verdana"/>
          <w:color w:val="000000" w:themeColor="text1"/>
          <w:sz w:val="19"/>
          <w:szCs w:val="19"/>
        </w:rPr>
        <w:t>Carry out, and assist with, other duties as required.</w:t>
      </w:r>
    </w:p>
    <w:p w14:paraId="31674587" w14:textId="77777777" w:rsidR="000258EE" w:rsidRDefault="000258EE" w:rsidP="000258EE">
      <w:pPr>
        <w:pStyle w:val="ListParagraph"/>
        <w:spacing w:before="120" w:after="120" w:afterAutospacing="0"/>
        <w:ind w:left="0" w:firstLine="0"/>
        <w:jc w:val="both"/>
        <w:rPr>
          <w:rFonts w:ascii="Verdana" w:hAnsi="Verdana"/>
          <w:b/>
          <w:sz w:val="20"/>
          <w:szCs w:val="20"/>
        </w:rPr>
      </w:pPr>
    </w:p>
    <w:p w14:paraId="5FF16F20" w14:textId="77777777" w:rsidR="00575718" w:rsidRPr="004D1797" w:rsidRDefault="00575718" w:rsidP="00575718">
      <w:pPr>
        <w:spacing w:before="120" w:after="120" w:afterAutospacing="0"/>
        <w:ind w:left="0" w:firstLine="0"/>
        <w:jc w:val="both"/>
        <w:rPr>
          <w:rFonts w:ascii="Verdana" w:hAnsi="Verdana" w:cs="Arial"/>
          <w:b/>
          <w:color w:val="C00000"/>
        </w:rPr>
      </w:pPr>
      <w:r w:rsidRPr="004D1797">
        <w:rPr>
          <w:rFonts w:ascii="Verdana" w:hAnsi="Verdana" w:cs="Arial"/>
          <w:b/>
          <w:color w:val="C00000"/>
        </w:rPr>
        <w:t>Selection Criteria</w:t>
      </w:r>
    </w:p>
    <w:p w14:paraId="4C40F551" w14:textId="77777777" w:rsidR="00575718" w:rsidRPr="00D863C2" w:rsidRDefault="00575718" w:rsidP="00575718">
      <w:pPr>
        <w:ind w:left="0" w:firstLine="0"/>
        <w:jc w:val="both"/>
        <w:rPr>
          <w:rFonts w:ascii="Verdana" w:hAnsi="Verdana" w:cs="Arial"/>
          <w:b/>
          <w:sz w:val="20"/>
          <w:szCs w:val="20"/>
        </w:rPr>
      </w:pPr>
      <w:r w:rsidRPr="00D863C2">
        <w:rPr>
          <w:rFonts w:ascii="Verdana" w:hAnsi="Verdana" w:cs="Arial"/>
          <w:b/>
          <w:sz w:val="20"/>
          <w:szCs w:val="20"/>
        </w:rPr>
        <w:t xml:space="preserve">Essential </w:t>
      </w:r>
    </w:p>
    <w:p w14:paraId="73100455" w14:textId="77777777" w:rsidR="00575718" w:rsidRPr="00D863C2" w:rsidRDefault="00575718" w:rsidP="00575718">
      <w:pPr>
        <w:numPr>
          <w:ilvl w:val="0"/>
          <w:numId w:val="25"/>
        </w:numPr>
        <w:spacing w:after="5" w:afterAutospacing="0" w:line="276" w:lineRule="auto"/>
        <w:ind w:hanging="360"/>
        <w:jc w:val="both"/>
        <w:rPr>
          <w:rFonts w:ascii="Verdana" w:hAnsi="Verdana"/>
          <w:sz w:val="20"/>
        </w:rPr>
      </w:pPr>
      <w:r w:rsidRPr="00D863C2">
        <w:rPr>
          <w:rFonts w:ascii="Verdana" w:hAnsi="Verdana"/>
          <w:sz w:val="20"/>
        </w:rPr>
        <w:t xml:space="preserve">Completion of a degree; or an equivalent combination of relevant experience and/or education/training </w:t>
      </w:r>
    </w:p>
    <w:p w14:paraId="48831DE6" w14:textId="77777777" w:rsidR="00575718" w:rsidRPr="00D863C2" w:rsidRDefault="00575718" w:rsidP="00575718">
      <w:pPr>
        <w:numPr>
          <w:ilvl w:val="0"/>
          <w:numId w:val="25"/>
        </w:numPr>
        <w:spacing w:after="5" w:afterAutospacing="0" w:line="276" w:lineRule="auto"/>
        <w:ind w:hanging="360"/>
        <w:jc w:val="both"/>
        <w:rPr>
          <w:rFonts w:ascii="Verdana" w:hAnsi="Verdana"/>
          <w:sz w:val="20"/>
        </w:rPr>
      </w:pPr>
      <w:r w:rsidRPr="00D863C2">
        <w:rPr>
          <w:rFonts w:ascii="Verdana" w:hAnsi="Verdana"/>
          <w:sz w:val="20"/>
        </w:rPr>
        <w:t xml:space="preserve">Eligibility for associate membership of the Australian Library and Information Association </w:t>
      </w:r>
    </w:p>
    <w:p w14:paraId="691EE57B" w14:textId="77777777" w:rsidR="00575718" w:rsidRPr="00D863C2" w:rsidRDefault="00575718" w:rsidP="00575718">
      <w:pPr>
        <w:numPr>
          <w:ilvl w:val="0"/>
          <w:numId w:val="25"/>
        </w:numPr>
        <w:spacing w:after="5" w:afterAutospacing="0" w:line="276" w:lineRule="auto"/>
        <w:ind w:hanging="360"/>
        <w:jc w:val="both"/>
        <w:rPr>
          <w:rFonts w:ascii="Verdana" w:hAnsi="Verdana"/>
          <w:sz w:val="20"/>
        </w:rPr>
      </w:pPr>
      <w:r w:rsidRPr="00D863C2">
        <w:rPr>
          <w:rFonts w:ascii="Verdana" w:hAnsi="Verdana"/>
          <w:sz w:val="20"/>
        </w:rPr>
        <w:t xml:space="preserve">Excellent written and interpersonal communication skills including the ability to make presentations.  </w:t>
      </w:r>
    </w:p>
    <w:p w14:paraId="61569339" w14:textId="77777777" w:rsidR="00575718" w:rsidRPr="00D863C2" w:rsidRDefault="00575718" w:rsidP="00575718">
      <w:pPr>
        <w:numPr>
          <w:ilvl w:val="0"/>
          <w:numId w:val="25"/>
        </w:numPr>
        <w:spacing w:after="5" w:afterAutospacing="0" w:line="276" w:lineRule="auto"/>
        <w:ind w:hanging="360"/>
        <w:jc w:val="both"/>
        <w:rPr>
          <w:rFonts w:ascii="Verdana" w:hAnsi="Verdana"/>
          <w:sz w:val="20"/>
        </w:rPr>
      </w:pPr>
      <w:r w:rsidRPr="00D863C2">
        <w:rPr>
          <w:rFonts w:ascii="Verdana" w:hAnsi="Verdana"/>
          <w:sz w:val="20"/>
        </w:rPr>
        <w:t xml:space="preserve">Demonstrated ability to work independently and cooperatively in a variety of teams. </w:t>
      </w:r>
    </w:p>
    <w:p w14:paraId="515ACEFE" w14:textId="77777777" w:rsidR="00575718" w:rsidRPr="00D863C2" w:rsidRDefault="00575718" w:rsidP="00575718">
      <w:pPr>
        <w:numPr>
          <w:ilvl w:val="0"/>
          <w:numId w:val="25"/>
        </w:numPr>
        <w:spacing w:after="5" w:afterAutospacing="0" w:line="276" w:lineRule="auto"/>
        <w:ind w:hanging="360"/>
        <w:jc w:val="both"/>
        <w:rPr>
          <w:rFonts w:ascii="Verdana" w:hAnsi="Verdana"/>
          <w:sz w:val="20"/>
          <w:szCs w:val="20"/>
        </w:rPr>
      </w:pPr>
      <w:r w:rsidRPr="0A8D5C9B">
        <w:rPr>
          <w:rFonts w:ascii="Verdana" w:hAnsi="Verdana"/>
          <w:sz w:val="20"/>
          <w:szCs w:val="20"/>
        </w:rPr>
        <w:t xml:space="preserve">Excellent analytical and problem solving skills. </w:t>
      </w:r>
    </w:p>
    <w:p w14:paraId="23C3C596" w14:textId="77777777" w:rsidR="00575718" w:rsidRPr="00D863C2" w:rsidRDefault="00575718" w:rsidP="00575718">
      <w:pPr>
        <w:numPr>
          <w:ilvl w:val="0"/>
          <w:numId w:val="25"/>
        </w:numPr>
        <w:spacing w:after="5" w:afterAutospacing="0" w:line="276" w:lineRule="auto"/>
        <w:ind w:hanging="360"/>
        <w:jc w:val="both"/>
        <w:rPr>
          <w:rFonts w:ascii="Verdana" w:hAnsi="Verdana"/>
          <w:sz w:val="20"/>
          <w:szCs w:val="20"/>
        </w:rPr>
      </w:pPr>
      <w:r w:rsidRPr="0A8D5C9B">
        <w:rPr>
          <w:rFonts w:ascii="Verdana" w:hAnsi="Verdana"/>
          <w:sz w:val="20"/>
          <w:szCs w:val="20"/>
        </w:rPr>
        <w:t xml:space="preserve">Knowledge of and interest in information technology developments as related to library services and initiatives.  </w:t>
      </w:r>
    </w:p>
    <w:p w14:paraId="287FC0C5" w14:textId="77777777" w:rsidR="00575718" w:rsidRDefault="00575718" w:rsidP="00575718">
      <w:pPr>
        <w:ind w:left="0" w:firstLine="0"/>
        <w:jc w:val="both"/>
        <w:rPr>
          <w:rFonts w:ascii="Verdana" w:hAnsi="Verdana" w:cs="Arial"/>
          <w:b/>
          <w:sz w:val="20"/>
          <w:szCs w:val="20"/>
        </w:rPr>
      </w:pPr>
    </w:p>
    <w:p w14:paraId="4812FEA9" w14:textId="77777777" w:rsidR="00575718" w:rsidRPr="00D863C2" w:rsidRDefault="00575718" w:rsidP="00575718">
      <w:pPr>
        <w:ind w:left="0" w:firstLine="0"/>
        <w:jc w:val="both"/>
        <w:rPr>
          <w:rFonts w:ascii="Verdana" w:hAnsi="Verdana"/>
          <w:sz w:val="20"/>
          <w:szCs w:val="20"/>
        </w:rPr>
      </w:pPr>
      <w:r w:rsidRPr="00D863C2">
        <w:rPr>
          <w:rFonts w:ascii="Verdana" w:hAnsi="Verdana" w:cs="Arial"/>
          <w:b/>
          <w:sz w:val="20"/>
          <w:szCs w:val="20"/>
        </w:rPr>
        <w:t xml:space="preserve">Desirable </w:t>
      </w:r>
    </w:p>
    <w:p w14:paraId="1BC082F9" w14:textId="77777777" w:rsidR="00575718" w:rsidRPr="00D863C2" w:rsidRDefault="00575718" w:rsidP="00575718">
      <w:pPr>
        <w:numPr>
          <w:ilvl w:val="0"/>
          <w:numId w:val="21"/>
        </w:numPr>
        <w:spacing w:after="5" w:afterAutospacing="0" w:line="247" w:lineRule="auto"/>
        <w:jc w:val="both"/>
        <w:rPr>
          <w:rFonts w:ascii="Verdana" w:hAnsi="Verdana"/>
          <w:sz w:val="20"/>
          <w:szCs w:val="20"/>
        </w:rPr>
      </w:pPr>
      <w:r w:rsidRPr="0A8D5C9B">
        <w:rPr>
          <w:rFonts w:ascii="Verdana" w:hAnsi="Verdana"/>
          <w:sz w:val="20"/>
          <w:szCs w:val="20"/>
        </w:rPr>
        <w:t xml:space="preserve">Experience in the provision of digital literacy programs. </w:t>
      </w:r>
    </w:p>
    <w:p w14:paraId="436D3B4F" w14:textId="77777777" w:rsidR="00575718" w:rsidRDefault="00575718" w:rsidP="00575718">
      <w:pPr>
        <w:numPr>
          <w:ilvl w:val="0"/>
          <w:numId w:val="21"/>
        </w:numPr>
        <w:spacing w:after="5" w:afterAutospacing="0" w:line="247" w:lineRule="auto"/>
        <w:jc w:val="both"/>
        <w:rPr>
          <w:rFonts w:eastAsiaTheme="minorEastAsia"/>
          <w:sz w:val="20"/>
          <w:szCs w:val="20"/>
        </w:rPr>
      </w:pPr>
      <w:r w:rsidRPr="0A8D5C9B">
        <w:rPr>
          <w:rFonts w:ascii="Verdana" w:hAnsi="Verdana"/>
          <w:sz w:val="20"/>
          <w:szCs w:val="20"/>
        </w:rPr>
        <w:t xml:space="preserve">Demonstrated knowledge and understanding of reference work.  </w:t>
      </w:r>
    </w:p>
    <w:p w14:paraId="50893006" w14:textId="77777777" w:rsidR="00575718" w:rsidRDefault="00575718" w:rsidP="00575718">
      <w:pPr>
        <w:pStyle w:val="ListParagraph"/>
        <w:numPr>
          <w:ilvl w:val="0"/>
          <w:numId w:val="21"/>
        </w:numPr>
        <w:spacing w:after="5" w:afterAutospacing="0" w:line="276" w:lineRule="auto"/>
        <w:jc w:val="both"/>
        <w:rPr>
          <w:rStyle w:val="normaltextrun"/>
          <w:rFonts w:eastAsiaTheme="minorEastAsia"/>
          <w:color w:val="000000" w:themeColor="text1"/>
          <w:sz w:val="20"/>
          <w:szCs w:val="20"/>
        </w:rPr>
      </w:pPr>
      <w:r w:rsidRPr="0A8D5C9B">
        <w:rPr>
          <w:rStyle w:val="normaltextrun"/>
          <w:rFonts w:ascii="Verdana" w:hAnsi="Verdana"/>
          <w:color w:val="000000" w:themeColor="text1"/>
          <w:sz w:val="20"/>
          <w:szCs w:val="20"/>
        </w:rPr>
        <w:t>Experience and knowledge of  digital literacy support and development of materials across different media.</w:t>
      </w:r>
    </w:p>
    <w:p w14:paraId="3A04265B" w14:textId="77777777" w:rsidR="00575718" w:rsidRDefault="00575718" w:rsidP="00575718">
      <w:pPr>
        <w:spacing w:after="5" w:afterAutospacing="0" w:line="247" w:lineRule="auto"/>
        <w:ind w:left="0"/>
        <w:jc w:val="both"/>
        <w:rPr>
          <w:rFonts w:ascii="Verdana" w:hAnsi="Verdana"/>
          <w:sz w:val="20"/>
          <w:szCs w:val="20"/>
        </w:rPr>
      </w:pPr>
    </w:p>
    <w:p w14:paraId="55D195E7" w14:textId="77777777" w:rsidR="00575718" w:rsidRDefault="00575718" w:rsidP="00575718">
      <w:pPr>
        <w:pStyle w:val="ListParagraph"/>
        <w:spacing w:before="120" w:after="120" w:afterAutospacing="0"/>
        <w:ind w:left="0" w:firstLine="0"/>
        <w:jc w:val="both"/>
        <w:rPr>
          <w:rFonts w:ascii="Verdana" w:hAnsi="Verdana" w:cs="Arial"/>
          <w:b/>
          <w:color w:val="C00000"/>
        </w:rPr>
      </w:pPr>
      <w:r w:rsidRPr="00C00104">
        <w:rPr>
          <w:rFonts w:ascii="Verdana" w:hAnsi="Verdana" w:cs="Arial"/>
          <w:b/>
          <w:color w:val="C00000"/>
        </w:rPr>
        <w:t>Work Requirements</w:t>
      </w:r>
    </w:p>
    <w:p w14:paraId="6470A98A" w14:textId="77777777" w:rsidR="00575718" w:rsidRPr="00C00104" w:rsidRDefault="00575718" w:rsidP="00575718">
      <w:pPr>
        <w:pStyle w:val="ListParagraph"/>
        <w:spacing w:before="120" w:after="120" w:afterAutospacing="0"/>
        <w:ind w:left="0" w:firstLine="0"/>
        <w:jc w:val="both"/>
        <w:rPr>
          <w:rFonts w:ascii="Verdana" w:hAnsi="Verdana" w:cs="Arial"/>
          <w:b/>
          <w:color w:val="C00000"/>
        </w:rPr>
      </w:pPr>
    </w:p>
    <w:p w14:paraId="5124FF2E" w14:textId="77777777" w:rsidR="00575718" w:rsidRPr="00BB0241" w:rsidRDefault="00575718" w:rsidP="00575718">
      <w:pPr>
        <w:pStyle w:val="ListParagraph"/>
        <w:numPr>
          <w:ilvl w:val="0"/>
          <w:numId w:val="22"/>
        </w:numPr>
        <w:rPr>
          <w:rFonts w:ascii="Verdana" w:hAnsi="Verdana" w:cs="Arial"/>
          <w:sz w:val="20"/>
        </w:rPr>
      </w:pPr>
      <w:r>
        <w:rPr>
          <w:rFonts w:ascii="Verdana" w:hAnsi="Verdana"/>
          <w:sz w:val="20"/>
          <w:szCs w:val="20"/>
        </w:rPr>
        <w:fldChar w:fldCharType="begin">
          <w:ffData>
            <w:name w:val=""/>
            <w:enabled/>
            <w:calcOnExit w:val="0"/>
            <w:textInput>
              <w:default w:val="Ability to work outside of normal office hours when required."/>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Ability to work outside of normal office hours when required.</w:t>
      </w:r>
      <w:r>
        <w:rPr>
          <w:rFonts w:ascii="Verdana" w:hAnsi="Verdana"/>
          <w:sz w:val="20"/>
          <w:szCs w:val="20"/>
        </w:rPr>
        <w:fldChar w:fldCharType="end"/>
      </w:r>
    </w:p>
    <w:p w14:paraId="61E31F23" w14:textId="77777777" w:rsidR="00BB0241" w:rsidRDefault="00BB0241" w:rsidP="00A80A57">
      <w:pPr>
        <w:pStyle w:val="ListParagraph"/>
        <w:spacing w:before="120" w:after="120" w:afterAutospacing="0"/>
        <w:ind w:left="0" w:firstLine="0"/>
        <w:jc w:val="both"/>
        <w:rPr>
          <w:rFonts w:ascii="Verdana" w:hAnsi="Verdana" w:cs="Arial"/>
          <w:b/>
          <w:color w:val="C00000"/>
        </w:rPr>
      </w:pPr>
    </w:p>
    <w:p w14:paraId="736CD53A" w14:textId="77777777" w:rsidR="000358C5" w:rsidRDefault="000358C5" w:rsidP="000358C5">
      <w:pPr>
        <w:pStyle w:val="ListParagraph"/>
        <w:spacing w:after="0" w:afterAutospacing="0" w:line="259" w:lineRule="auto"/>
        <w:ind w:left="0"/>
        <w:jc w:val="both"/>
        <w:rPr>
          <w:rFonts w:ascii="Verdana" w:hAnsi="Verdana" w:cs="Arial"/>
          <w:b/>
          <w:bCs/>
          <w:color w:val="C00000"/>
          <w:sz w:val="20"/>
          <w:szCs w:val="20"/>
        </w:rPr>
      </w:pPr>
      <w:r w:rsidRPr="56AC5550">
        <w:rPr>
          <w:rFonts w:ascii="Verdana" w:hAnsi="Verdana" w:cs="Arial"/>
          <w:b/>
          <w:bCs/>
          <w:color w:val="C00000"/>
          <w:sz w:val="20"/>
          <w:szCs w:val="20"/>
        </w:rPr>
        <w:t xml:space="preserve">General Obligations </w:t>
      </w:r>
    </w:p>
    <w:p w14:paraId="313CF73A" w14:textId="77777777" w:rsidR="000358C5" w:rsidRDefault="000358C5" w:rsidP="000358C5">
      <w:pPr>
        <w:jc w:val="both"/>
      </w:pPr>
      <w:r w:rsidRPr="56AC5550">
        <w:rPr>
          <w:rFonts w:ascii="Calibri" w:eastAsia="Calibri" w:hAnsi="Calibri" w:cs="Calibri"/>
        </w:rPr>
        <w:t xml:space="preserve"> </w:t>
      </w:r>
    </w:p>
    <w:p w14:paraId="0AE527F1" w14:textId="77777777" w:rsidR="000358C5" w:rsidRDefault="000358C5" w:rsidP="000358C5">
      <w:pPr>
        <w:pStyle w:val="ListParagraph"/>
        <w:numPr>
          <w:ilvl w:val="0"/>
          <w:numId w:val="29"/>
        </w:numPr>
        <w:spacing w:after="0" w:afterAutospacing="0" w:line="259" w:lineRule="auto"/>
        <w:jc w:val="both"/>
        <w:rPr>
          <w:rFonts w:ascii="Verdana" w:hAnsi="Verdana"/>
          <w:sz w:val="20"/>
          <w:szCs w:val="20"/>
        </w:rPr>
      </w:pPr>
      <w:r w:rsidRPr="56AC5550">
        <w:rPr>
          <w:rFonts w:ascii="Verdana" w:hAnsi="Verdana"/>
          <w:sz w:val="20"/>
          <w:szCs w:val="20"/>
        </w:rPr>
        <w:t>While at work, an employee must:</w:t>
      </w:r>
    </w:p>
    <w:p w14:paraId="143A010D" w14:textId="77777777" w:rsidR="000358C5" w:rsidRDefault="000358C5" w:rsidP="000358C5">
      <w:pPr>
        <w:pStyle w:val="ListParagraph"/>
        <w:numPr>
          <w:ilvl w:val="0"/>
          <w:numId w:val="29"/>
        </w:numPr>
        <w:spacing w:after="0" w:afterAutospacing="0" w:line="259" w:lineRule="auto"/>
        <w:jc w:val="both"/>
        <w:rPr>
          <w:rFonts w:ascii="Verdana" w:hAnsi="Verdana"/>
          <w:sz w:val="20"/>
          <w:szCs w:val="20"/>
        </w:rPr>
      </w:pPr>
      <w:r w:rsidRPr="56AC5550">
        <w:rPr>
          <w:rFonts w:ascii="Verdana" w:hAnsi="Verdana"/>
          <w:sz w:val="20"/>
          <w:szCs w:val="20"/>
        </w:rPr>
        <w:lastRenderedPageBreak/>
        <w:t xml:space="preserve">take reasonable care for their own health and safety and ensure that their acts or omissions do not adversely affect the health and safety of other persons; </w:t>
      </w:r>
    </w:p>
    <w:p w14:paraId="1047018E" w14:textId="77777777" w:rsidR="000358C5" w:rsidRDefault="000358C5" w:rsidP="000358C5">
      <w:pPr>
        <w:pStyle w:val="ListParagraph"/>
        <w:numPr>
          <w:ilvl w:val="0"/>
          <w:numId w:val="29"/>
        </w:numPr>
        <w:spacing w:after="0" w:afterAutospacing="0" w:line="259" w:lineRule="auto"/>
        <w:jc w:val="both"/>
        <w:rPr>
          <w:rFonts w:ascii="Verdana" w:hAnsi="Verdana"/>
          <w:sz w:val="20"/>
          <w:szCs w:val="20"/>
        </w:rPr>
      </w:pPr>
      <w:r w:rsidRPr="56AC5550">
        <w:rPr>
          <w:rFonts w:ascii="Verdana" w:hAnsi="Verdana"/>
          <w:sz w:val="20"/>
          <w:szCs w:val="20"/>
        </w:rPr>
        <w:t>report incidents, injuries and hazards;</w:t>
      </w:r>
    </w:p>
    <w:p w14:paraId="0F13500C" w14:textId="77777777" w:rsidR="000358C5" w:rsidRDefault="000358C5" w:rsidP="000358C5">
      <w:pPr>
        <w:pStyle w:val="ListParagraph"/>
        <w:numPr>
          <w:ilvl w:val="0"/>
          <w:numId w:val="29"/>
        </w:numPr>
        <w:spacing w:after="0" w:afterAutospacing="0" w:line="259" w:lineRule="auto"/>
        <w:jc w:val="both"/>
        <w:rPr>
          <w:rFonts w:ascii="Verdana" w:hAnsi="Verdana"/>
          <w:sz w:val="20"/>
          <w:szCs w:val="20"/>
        </w:rPr>
      </w:pPr>
      <w:r w:rsidRPr="56AC5550">
        <w:rPr>
          <w:rFonts w:ascii="Verdana" w:hAnsi="Verdana"/>
          <w:sz w:val="20"/>
          <w:szCs w:val="20"/>
        </w:rPr>
        <w:t xml:space="preserve">comply with any reasonable instruction that is given by Murdoch University; and </w:t>
      </w:r>
    </w:p>
    <w:p w14:paraId="72F29D52" w14:textId="77777777" w:rsidR="000358C5" w:rsidRDefault="000358C5" w:rsidP="000358C5">
      <w:pPr>
        <w:pStyle w:val="ListParagraph"/>
        <w:numPr>
          <w:ilvl w:val="0"/>
          <w:numId w:val="29"/>
        </w:numPr>
        <w:spacing w:after="0" w:afterAutospacing="0" w:line="259" w:lineRule="auto"/>
        <w:jc w:val="both"/>
        <w:rPr>
          <w:rFonts w:ascii="Verdana" w:hAnsi="Verdana"/>
          <w:sz w:val="20"/>
          <w:szCs w:val="20"/>
        </w:rPr>
      </w:pPr>
      <w:r w:rsidRPr="56AC5550">
        <w:rPr>
          <w:rFonts w:ascii="Verdana" w:hAnsi="Verdana"/>
          <w:sz w:val="20"/>
          <w:szCs w:val="20"/>
        </w:rPr>
        <w:t xml:space="preserve">comply with Murdoch University policies and procedures.  </w:t>
      </w:r>
    </w:p>
    <w:p w14:paraId="608A3F22" w14:textId="77777777" w:rsidR="000358C5" w:rsidRDefault="000358C5" w:rsidP="000358C5">
      <w:pPr>
        <w:spacing w:after="0" w:afterAutospacing="0"/>
        <w:jc w:val="both"/>
        <w:rPr>
          <w:rFonts w:ascii="Verdana" w:hAnsi="Verdana"/>
          <w:sz w:val="20"/>
          <w:szCs w:val="20"/>
        </w:rPr>
      </w:pPr>
    </w:p>
    <w:p w14:paraId="32A4EE5E" w14:textId="77777777" w:rsidR="000358C5" w:rsidRDefault="000358C5" w:rsidP="000358C5">
      <w:pPr>
        <w:pStyle w:val="ListParagraph"/>
        <w:spacing w:after="0" w:afterAutospacing="0"/>
        <w:ind w:left="0" w:firstLine="0"/>
        <w:jc w:val="both"/>
        <w:rPr>
          <w:rFonts w:ascii="Verdana" w:hAnsi="Verdana" w:cs="Arial"/>
          <w:b/>
          <w:color w:val="C00000"/>
          <w:sz w:val="20"/>
          <w:szCs w:val="20"/>
        </w:rPr>
      </w:pPr>
    </w:p>
    <w:p w14:paraId="7C595F04" w14:textId="77777777" w:rsidR="000358C5" w:rsidRDefault="000358C5" w:rsidP="000358C5">
      <w:pPr>
        <w:pStyle w:val="ListParagraph"/>
        <w:spacing w:after="0" w:afterAutospacing="0"/>
        <w:ind w:left="0" w:firstLine="0"/>
        <w:jc w:val="both"/>
        <w:rPr>
          <w:rFonts w:ascii="Verdana" w:hAnsi="Verdana" w:cs="Arial"/>
          <w:b/>
          <w:color w:val="C00000"/>
          <w:sz w:val="20"/>
          <w:szCs w:val="20"/>
        </w:rPr>
      </w:pPr>
    </w:p>
    <w:p w14:paraId="0B9F189D" w14:textId="77777777" w:rsidR="000358C5" w:rsidRPr="008D1244" w:rsidRDefault="000358C5" w:rsidP="000358C5">
      <w:pPr>
        <w:spacing w:after="0" w:afterAutospacing="0"/>
        <w:ind w:left="0" w:firstLine="0"/>
        <w:jc w:val="both"/>
        <w:rPr>
          <w:rFonts w:ascii="Verdana" w:hAnsi="Verdana"/>
          <w:b/>
          <w:color w:val="EC284A"/>
          <w:sz w:val="20"/>
          <w:szCs w:val="20"/>
        </w:rPr>
      </w:pPr>
      <w:r w:rsidRPr="008D1244">
        <w:rPr>
          <w:rFonts w:ascii="Verdana" w:hAnsi="Verdana"/>
          <w:b/>
          <w:color w:val="EC284A"/>
          <w:sz w:val="20"/>
          <w:szCs w:val="20"/>
        </w:rPr>
        <w:t>Guiding Principles and Values/Code of Ethics and Code of Conduct</w:t>
      </w:r>
    </w:p>
    <w:p w14:paraId="717FF1C2" w14:textId="77777777" w:rsidR="000358C5" w:rsidRPr="00954D14" w:rsidRDefault="000358C5" w:rsidP="000358C5">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Our Values</w:t>
      </w:r>
    </w:p>
    <w:p w14:paraId="546A9E8E"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Authenticity</w:t>
      </w:r>
    </w:p>
    <w:p w14:paraId="195189D3"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Integrity</w:t>
      </w:r>
    </w:p>
    <w:p w14:paraId="68212E21"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Respect</w:t>
      </w:r>
    </w:p>
    <w:p w14:paraId="5BF396F5"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Inclusivity</w:t>
      </w:r>
    </w:p>
    <w:p w14:paraId="2AF30F38"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 xml:space="preserve">Openness </w:t>
      </w:r>
    </w:p>
    <w:p w14:paraId="499BA57E" w14:textId="77777777" w:rsidR="000358C5" w:rsidRPr="00954D14" w:rsidRDefault="000358C5" w:rsidP="000358C5">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Our Principles</w:t>
      </w:r>
    </w:p>
    <w:p w14:paraId="7328BDEB"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Act with justice, respect and responsible care.</w:t>
      </w:r>
    </w:p>
    <w:p w14:paraId="7D0AD6D4"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 xml:space="preserve">Be collegiate and respectful of other points of view. </w:t>
      </w:r>
    </w:p>
    <w:p w14:paraId="23E089F7"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Protect academic freedom.</w:t>
      </w:r>
    </w:p>
    <w:p w14:paraId="78198173"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Be agile, flexible and resilient.</w:t>
      </w:r>
    </w:p>
    <w:p w14:paraId="058805E0"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Make decisions at the most appropriate level.</w:t>
      </w:r>
    </w:p>
    <w:p w14:paraId="4E5627D5"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Be transparent in decision-making and with information.</w:t>
      </w:r>
    </w:p>
    <w:p w14:paraId="5A42FED4"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Adopt common approaches to common tasks.</w:t>
      </w:r>
    </w:p>
    <w:p w14:paraId="5736ECCC" w14:textId="77777777" w:rsidR="000358C5" w:rsidRPr="00954D14" w:rsidRDefault="000358C5" w:rsidP="000358C5">
      <w:pPr>
        <w:pStyle w:val="NormalWeb"/>
        <w:numPr>
          <w:ilvl w:val="0"/>
          <w:numId w:val="30"/>
        </w:numPr>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 xml:space="preserve">Be careful stewards of our resources. </w:t>
      </w:r>
    </w:p>
    <w:p w14:paraId="71272985" w14:textId="77777777" w:rsidR="000358C5" w:rsidRPr="00954D14" w:rsidRDefault="000358C5" w:rsidP="000358C5">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All staff will comply with the University’s Code of Ethics and Code of Conduct and demonstrate a commitment to its Equity, Diversity and Safety principles and the general capabilities of personal effectiveness, working collaboratively and demonstrating a focus on results.</w:t>
      </w:r>
    </w:p>
    <w:p w14:paraId="0262DF5B" w14:textId="77777777" w:rsidR="00575718" w:rsidRPr="00954D14" w:rsidRDefault="00575718" w:rsidP="00575718">
      <w:pPr>
        <w:pStyle w:val="NormalWeb"/>
        <w:rPr>
          <w:rFonts w:ascii="Verdana" w:eastAsiaTheme="minorHAnsi" w:hAnsi="Verdana" w:cstheme="minorBidi"/>
          <w:noProof/>
          <w:sz w:val="20"/>
          <w:szCs w:val="20"/>
          <w:lang w:eastAsia="en-US" w:bidi="ar-SA"/>
        </w:rPr>
      </w:pPr>
      <w:r w:rsidRPr="00954D14">
        <w:rPr>
          <w:rFonts w:ascii="Verdana" w:eastAsiaTheme="minorHAnsi" w:hAnsi="Verdana" w:cstheme="minorBidi"/>
          <w:noProof/>
          <w:sz w:val="20"/>
          <w:szCs w:val="20"/>
          <w:lang w:eastAsia="en-US" w:bidi="ar-SA"/>
        </w:rPr>
        <w:t>All Staff complete a Development Review Annually. A Commencing Development Review should be completed within 3 months of commencement.</w:t>
      </w:r>
    </w:p>
    <w:p w14:paraId="261F6899" w14:textId="77777777" w:rsidR="00575718" w:rsidRPr="0079369C" w:rsidRDefault="00575718" w:rsidP="00575718">
      <w:pPr>
        <w:pStyle w:val="NormalWeb"/>
        <w:rPr>
          <w:rFonts w:ascii="Verdana" w:hAnsi="Verdana" w:cstheme="minorHAnsi"/>
          <w:i/>
          <w:iCs/>
          <w:color w:val="000000"/>
          <w:sz w:val="20"/>
          <w:szCs w:val="20"/>
        </w:rPr>
      </w:pPr>
      <w:r w:rsidRPr="00552E72">
        <w:rPr>
          <w:rFonts w:ascii="Verdana" w:hAnsi="Verdana" w:cstheme="minorHAnsi"/>
          <w:i/>
          <w:iCs/>
          <w:color w:val="000000"/>
          <w:sz w:val="20"/>
          <w:szCs w:val="20"/>
        </w:rPr>
        <w:t xml:space="preserve">We acknowledge that Murdoch University is situated on the lands of the </w:t>
      </w:r>
      <w:proofErr w:type="spellStart"/>
      <w:r w:rsidRPr="00552E72">
        <w:rPr>
          <w:rFonts w:ascii="Verdana" w:hAnsi="Verdana" w:cstheme="minorHAnsi"/>
          <w:i/>
          <w:iCs/>
          <w:color w:val="000000"/>
          <w:sz w:val="20"/>
          <w:szCs w:val="20"/>
        </w:rPr>
        <w:t>Whadjuk</w:t>
      </w:r>
      <w:proofErr w:type="spellEnd"/>
      <w:r w:rsidRPr="00552E72">
        <w:rPr>
          <w:rFonts w:ascii="Verdana" w:hAnsi="Verdana" w:cstheme="minorHAnsi"/>
          <w:i/>
          <w:iCs/>
          <w:color w:val="000000"/>
          <w:sz w:val="20"/>
          <w:szCs w:val="20"/>
        </w:rPr>
        <w:t xml:space="preserve"> and </w:t>
      </w:r>
      <w:proofErr w:type="spellStart"/>
      <w:r w:rsidRPr="00552E72">
        <w:rPr>
          <w:rFonts w:ascii="Verdana" w:hAnsi="Verdana" w:cstheme="minorHAnsi"/>
          <w:i/>
          <w:iCs/>
          <w:color w:val="000000"/>
          <w:sz w:val="20"/>
          <w:szCs w:val="20"/>
        </w:rPr>
        <w:t>Binjareb</w:t>
      </w:r>
      <w:proofErr w:type="spellEnd"/>
      <w:r w:rsidRPr="00552E72">
        <w:rPr>
          <w:rFonts w:ascii="Verdana" w:hAnsi="Verdana" w:cstheme="minorHAnsi"/>
          <w:i/>
          <w:iCs/>
          <w:color w:val="000000"/>
          <w:sz w:val="20"/>
          <w:szCs w:val="20"/>
        </w:rPr>
        <w:t xml:space="preserve"> Noongar people. We pay our respects to their enduring and dynamic culture and the leadership of Noongar elders past and present. The </w:t>
      </w:r>
      <w:proofErr w:type="spellStart"/>
      <w:r w:rsidRPr="00552E72">
        <w:rPr>
          <w:rFonts w:ascii="Verdana" w:hAnsi="Verdana" w:cstheme="minorHAnsi"/>
          <w:i/>
          <w:iCs/>
          <w:color w:val="000000"/>
          <w:sz w:val="20"/>
          <w:szCs w:val="20"/>
        </w:rPr>
        <w:t>boodjar</w:t>
      </w:r>
      <w:proofErr w:type="spellEnd"/>
      <w:r w:rsidRPr="00552E72">
        <w:rPr>
          <w:rFonts w:ascii="Verdana" w:hAnsi="Verdana" w:cstheme="minorHAnsi"/>
          <w:i/>
          <w:iCs/>
          <w:color w:val="000000"/>
          <w:sz w:val="20"/>
          <w:szCs w:val="20"/>
        </w:rPr>
        <w:t xml:space="preserve"> (country) on which Murdoch University is located has, for thousands of years, been a place of learning. We at Murdoch University are proud to continue this long tradition. </w:t>
      </w:r>
    </w:p>
    <w:p w14:paraId="12EE8836" w14:textId="77777777" w:rsidR="00B55D25" w:rsidRPr="000358C5" w:rsidRDefault="00B55D25" w:rsidP="00FC6A28">
      <w:pPr>
        <w:spacing w:before="120" w:after="120" w:afterAutospacing="0"/>
        <w:ind w:left="0" w:firstLine="0"/>
        <w:jc w:val="both"/>
        <w:rPr>
          <w:rFonts w:ascii="Verdana" w:hAnsi="Verdana" w:cs="Arial"/>
          <w:b/>
          <w:color w:val="C00000"/>
          <w:lang w:val="en-AU"/>
        </w:rPr>
      </w:pPr>
    </w:p>
    <w:sectPr w:rsidR="00B55D25" w:rsidRPr="000358C5" w:rsidSect="006D6217">
      <w:footerReference w:type="default" r:id="rId18"/>
      <w:headerReference w:type="first" r:id="rId19"/>
      <w:footerReference w:type="first" r:id="rId20"/>
      <w:pgSz w:w="12240" w:h="15840"/>
      <w:pgMar w:top="1440" w:right="1440" w:bottom="1440" w:left="1440" w:header="708"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D3FE" w14:textId="77777777" w:rsidR="00571986" w:rsidRDefault="00571986" w:rsidP="009C086D">
      <w:pPr>
        <w:spacing w:after="0"/>
      </w:pPr>
      <w:r>
        <w:separator/>
      </w:r>
    </w:p>
  </w:endnote>
  <w:endnote w:type="continuationSeparator" w:id="0">
    <w:p w14:paraId="0B00528E" w14:textId="77777777" w:rsidR="00571986" w:rsidRDefault="00571986" w:rsidP="009C086D">
      <w:pPr>
        <w:spacing w:after="0"/>
      </w:pPr>
      <w:r>
        <w:continuationSeparator/>
      </w:r>
    </w:p>
  </w:endnote>
  <w:endnote w:type="continuationNotice" w:id="1">
    <w:p w14:paraId="10260078" w14:textId="77777777" w:rsidR="00571986" w:rsidRDefault="005719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0151" w14:textId="71596067" w:rsidR="00663CC3" w:rsidRDefault="00663CC3" w:rsidP="0063045F">
    <w:pPr>
      <w:pStyle w:val="Footer"/>
      <w:tabs>
        <w:tab w:val="clear" w:pos="9360"/>
        <w:tab w:val="right" w:pos="9781"/>
      </w:tabs>
      <w:spacing w:afterAutospacing="0"/>
      <w:ind w:left="0"/>
      <w:jc w:val="right"/>
    </w:pPr>
    <w:r>
      <w:rPr>
        <w:noProof/>
        <w:lang w:val="en-AU" w:eastAsia="en-AU"/>
      </w:rPr>
      <mc:AlternateContent>
        <mc:Choice Requires="wps">
          <w:drawing>
            <wp:anchor distT="0" distB="0" distL="114300" distR="114300" simplePos="0" relativeHeight="251658240" behindDoc="0" locked="0" layoutInCell="1" allowOverlap="1" wp14:anchorId="3FEF8A8F" wp14:editId="63A368D0">
              <wp:simplePos x="0" y="0"/>
              <wp:positionH relativeFrom="column">
                <wp:posOffset>-381000</wp:posOffset>
              </wp:positionH>
              <wp:positionV relativeFrom="paragraph">
                <wp:posOffset>-97790</wp:posOffset>
              </wp:positionV>
              <wp:extent cx="690562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DA61C" id="_x0000_t32" coordsize="21600,21600" o:spt="32" o:oned="t" path="m,l21600,21600e" filled="f">
              <v:path arrowok="t" fillok="f" o:connecttype="none"/>
              <o:lock v:ext="edit" shapetype="t"/>
            </v:shapetype>
            <v:shape id="AutoShape 1" o:spid="_x0000_s1026" type="#_x0000_t32" style="position:absolute;margin-left:-30pt;margin-top:-7.7pt;width:54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"/>
          </w:pict>
        </mc:Fallback>
      </mc:AlternateContent>
    </w:r>
    <w:r>
      <w:t>Murdoch University</w:t>
    </w:r>
    <w:r>
      <w:tab/>
    </w:r>
    <w:r>
      <w:tab/>
      <w:t xml:space="preserve">Date Approved </w:t>
    </w:r>
    <w:r w:rsidR="00BB0241">
      <w:fldChar w:fldCharType="begin"/>
    </w:r>
    <w:r w:rsidR="00BB0241">
      <w:instrText xml:space="preserve"> DATE \@ "d MMMM yyyy" </w:instrText>
    </w:r>
    <w:r w:rsidR="00BB0241">
      <w:fldChar w:fldCharType="separate"/>
    </w:r>
    <w:r w:rsidR="00945D76">
      <w:rPr>
        <w:noProof/>
      </w:rPr>
      <w:t>14 November 2023</w:t>
    </w:r>
    <w:r w:rsidR="00BB024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8F5" w14:textId="77777777" w:rsidR="00663CC3" w:rsidRDefault="00663CC3" w:rsidP="006D6217">
    <w:pPr>
      <w:pStyle w:val="Footer"/>
      <w:spacing w:afterAutospacing="0"/>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A0D8" w14:textId="77777777" w:rsidR="00571986" w:rsidRDefault="00571986" w:rsidP="009C086D">
      <w:pPr>
        <w:spacing w:after="0"/>
      </w:pPr>
      <w:r>
        <w:separator/>
      </w:r>
    </w:p>
  </w:footnote>
  <w:footnote w:type="continuationSeparator" w:id="0">
    <w:p w14:paraId="4851BD65" w14:textId="77777777" w:rsidR="00571986" w:rsidRDefault="00571986" w:rsidP="009C086D">
      <w:pPr>
        <w:spacing w:after="0"/>
      </w:pPr>
      <w:r>
        <w:continuationSeparator/>
      </w:r>
    </w:p>
  </w:footnote>
  <w:footnote w:type="continuationNotice" w:id="1">
    <w:p w14:paraId="4263E1CF" w14:textId="77777777" w:rsidR="00571986" w:rsidRDefault="005719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EB37" w14:textId="77777777" w:rsidR="00663CC3" w:rsidRDefault="0A8D5C9B" w:rsidP="00350D8D">
    <w:pPr>
      <w:pStyle w:val="Header"/>
      <w:spacing w:after="100"/>
      <w:ind w:left="0" w:firstLine="0"/>
      <w:jc w:val="center"/>
    </w:pPr>
    <w:r>
      <w:rPr>
        <w:noProof/>
      </w:rPr>
      <w:drawing>
        <wp:inline distT="0" distB="0" distL="0" distR="0" wp14:anchorId="0EF8DDBD" wp14:editId="3A7B19AC">
          <wp:extent cx="1247775" cy="1247775"/>
          <wp:effectExtent l="0" t="0" r="0" b="0"/>
          <wp:docPr id="6010031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21B1"/>
    <w:multiLevelType w:val="hybridMultilevel"/>
    <w:tmpl w:val="6E54EB6C"/>
    <w:lvl w:ilvl="0" w:tplc="3DEAA062">
      <w:start w:val="1"/>
      <w:numFmt w:val="bullet"/>
      <w:lvlText w:val=""/>
      <w:lvlJc w:val="left"/>
      <w:pPr>
        <w:ind w:left="720" w:hanging="360"/>
      </w:pPr>
      <w:rPr>
        <w:rFonts w:ascii="Symbol" w:hAnsi="Symbol" w:hint="default"/>
      </w:rPr>
    </w:lvl>
    <w:lvl w:ilvl="1" w:tplc="6C5A1F06">
      <w:start w:val="1"/>
      <w:numFmt w:val="bullet"/>
      <w:lvlText w:val="o"/>
      <w:lvlJc w:val="left"/>
      <w:pPr>
        <w:ind w:left="1440" w:hanging="360"/>
      </w:pPr>
      <w:rPr>
        <w:rFonts w:ascii="Courier New" w:hAnsi="Courier New" w:hint="default"/>
      </w:rPr>
    </w:lvl>
    <w:lvl w:ilvl="2" w:tplc="8982CA3C">
      <w:start w:val="1"/>
      <w:numFmt w:val="bullet"/>
      <w:lvlText w:val=""/>
      <w:lvlJc w:val="left"/>
      <w:pPr>
        <w:ind w:left="2160" w:hanging="360"/>
      </w:pPr>
      <w:rPr>
        <w:rFonts w:ascii="Wingdings" w:hAnsi="Wingdings" w:hint="default"/>
      </w:rPr>
    </w:lvl>
    <w:lvl w:ilvl="3" w:tplc="FD1E2C02">
      <w:start w:val="1"/>
      <w:numFmt w:val="bullet"/>
      <w:lvlText w:val=""/>
      <w:lvlJc w:val="left"/>
      <w:pPr>
        <w:ind w:left="2880" w:hanging="360"/>
      </w:pPr>
      <w:rPr>
        <w:rFonts w:ascii="Symbol" w:hAnsi="Symbol" w:hint="default"/>
      </w:rPr>
    </w:lvl>
    <w:lvl w:ilvl="4" w:tplc="C72EB7CA">
      <w:start w:val="1"/>
      <w:numFmt w:val="bullet"/>
      <w:lvlText w:val="o"/>
      <w:lvlJc w:val="left"/>
      <w:pPr>
        <w:ind w:left="3600" w:hanging="360"/>
      </w:pPr>
      <w:rPr>
        <w:rFonts w:ascii="Courier New" w:hAnsi="Courier New" w:hint="default"/>
      </w:rPr>
    </w:lvl>
    <w:lvl w:ilvl="5" w:tplc="5C360C9E">
      <w:start w:val="1"/>
      <w:numFmt w:val="bullet"/>
      <w:lvlText w:val=""/>
      <w:lvlJc w:val="left"/>
      <w:pPr>
        <w:ind w:left="4320" w:hanging="360"/>
      </w:pPr>
      <w:rPr>
        <w:rFonts w:ascii="Wingdings" w:hAnsi="Wingdings" w:hint="default"/>
      </w:rPr>
    </w:lvl>
    <w:lvl w:ilvl="6" w:tplc="5782923E">
      <w:start w:val="1"/>
      <w:numFmt w:val="bullet"/>
      <w:lvlText w:val=""/>
      <w:lvlJc w:val="left"/>
      <w:pPr>
        <w:ind w:left="5040" w:hanging="360"/>
      </w:pPr>
      <w:rPr>
        <w:rFonts w:ascii="Symbol" w:hAnsi="Symbol" w:hint="default"/>
      </w:rPr>
    </w:lvl>
    <w:lvl w:ilvl="7" w:tplc="02082C30">
      <w:start w:val="1"/>
      <w:numFmt w:val="bullet"/>
      <w:lvlText w:val="o"/>
      <w:lvlJc w:val="left"/>
      <w:pPr>
        <w:ind w:left="5760" w:hanging="360"/>
      </w:pPr>
      <w:rPr>
        <w:rFonts w:ascii="Courier New" w:hAnsi="Courier New" w:hint="default"/>
      </w:rPr>
    </w:lvl>
    <w:lvl w:ilvl="8" w:tplc="8D42C684">
      <w:start w:val="1"/>
      <w:numFmt w:val="bullet"/>
      <w:lvlText w:val=""/>
      <w:lvlJc w:val="left"/>
      <w:pPr>
        <w:ind w:left="6480" w:hanging="360"/>
      </w:pPr>
      <w:rPr>
        <w:rFonts w:ascii="Wingdings" w:hAnsi="Wingdings" w:hint="default"/>
      </w:rPr>
    </w:lvl>
  </w:abstractNum>
  <w:abstractNum w:abstractNumId="1" w15:restartNumberingAfterBreak="0">
    <w:nsid w:val="0639700D"/>
    <w:multiLevelType w:val="hybridMultilevel"/>
    <w:tmpl w:val="F588F73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76B3"/>
    <w:multiLevelType w:val="hybridMultilevel"/>
    <w:tmpl w:val="8AE64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C23DD"/>
    <w:multiLevelType w:val="hybridMultilevel"/>
    <w:tmpl w:val="9C365D32"/>
    <w:lvl w:ilvl="0" w:tplc="E41CA4E6">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900DF"/>
    <w:multiLevelType w:val="hybridMultilevel"/>
    <w:tmpl w:val="E092BD9A"/>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5" w15:restartNumberingAfterBreak="0">
    <w:nsid w:val="16667684"/>
    <w:multiLevelType w:val="hybridMultilevel"/>
    <w:tmpl w:val="CE08B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072BC6"/>
    <w:multiLevelType w:val="hybridMultilevel"/>
    <w:tmpl w:val="378697DE"/>
    <w:lvl w:ilvl="0" w:tplc="5DC48A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38BB"/>
    <w:multiLevelType w:val="hybridMultilevel"/>
    <w:tmpl w:val="205010DC"/>
    <w:lvl w:ilvl="0" w:tplc="1A78B030">
      <w:start w:val="1"/>
      <w:numFmt w:val="decimal"/>
      <w:lvlText w:val="%1."/>
      <w:lvlJc w:val="left"/>
      <w:pPr>
        <w:ind w:left="1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94AB6AA">
      <w:start w:val="1"/>
      <w:numFmt w:val="lowerLetter"/>
      <w:lvlText w:val="%2"/>
      <w:lvlJc w:val="left"/>
      <w:pPr>
        <w:ind w:left="1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B856E6">
      <w:start w:val="1"/>
      <w:numFmt w:val="lowerRoman"/>
      <w:lvlText w:val="%3"/>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00EFDC6">
      <w:start w:val="1"/>
      <w:numFmt w:val="decimal"/>
      <w:lvlText w:val="%4"/>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E6F924">
      <w:start w:val="1"/>
      <w:numFmt w:val="lowerLetter"/>
      <w:lvlText w:val="%5"/>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6A4FB8">
      <w:start w:val="1"/>
      <w:numFmt w:val="lowerRoman"/>
      <w:lvlText w:val="%6"/>
      <w:lvlJc w:val="left"/>
      <w:pPr>
        <w:ind w:left="46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D045DC">
      <w:start w:val="1"/>
      <w:numFmt w:val="decimal"/>
      <w:lvlText w:val="%7"/>
      <w:lvlJc w:val="left"/>
      <w:pPr>
        <w:ind w:left="5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EABEEC">
      <w:start w:val="1"/>
      <w:numFmt w:val="lowerLetter"/>
      <w:lvlText w:val="%8"/>
      <w:lvlJc w:val="left"/>
      <w:pPr>
        <w:ind w:left="6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90E5B6">
      <w:start w:val="1"/>
      <w:numFmt w:val="lowerRoman"/>
      <w:lvlText w:val="%9"/>
      <w:lvlJc w:val="left"/>
      <w:pPr>
        <w:ind w:left="6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94E1C"/>
    <w:multiLevelType w:val="hybridMultilevel"/>
    <w:tmpl w:val="EB907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7158E"/>
    <w:multiLevelType w:val="hybridMultilevel"/>
    <w:tmpl w:val="078E21E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D97AB7"/>
    <w:multiLevelType w:val="hybridMultilevel"/>
    <w:tmpl w:val="F162F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776F60"/>
    <w:multiLevelType w:val="hybridMultilevel"/>
    <w:tmpl w:val="078E2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8F62EA"/>
    <w:multiLevelType w:val="hybridMultilevel"/>
    <w:tmpl w:val="E81AE0C2"/>
    <w:lvl w:ilvl="0" w:tplc="BFD849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C1F7C"/>
    <w:multiLevelType w:val="hybridMultilevel"/>
    <w:tmpl w:val="0D8ABF58"/>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14" w15:restartNumberingAfterBreak="0">
    <w:nsid w:val="38A834FF"/>
    <w:multiLevelType w:val="hybridMultilevel"/>
    <w:tmpl w:val="A72E0B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0440C6"/>
    <w:multiLevelType w:val="hybridMultilevel"/>
    <w:tmpl w:val="45B82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5D55FF"/>
    <w:multiLevelType w:val="hybridMultilevel"/>
    <w:tmpl w:val="BDA87948"/>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7" w15:restartNumberingAfterBreak="0">
    <w:nsid w:val="4BD613AD"/>
    <w:multiLevelType w:val="hybridMultilevel"/>
    <w:tmpl w:val="09B27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F317A6"/>
    <w:multiLevelType w:val="hybridMultilevel"/>
    <w:tmpl w:val="E2A21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F31F1A"/>
    <w:multiLevelType w:val="hybridMultilevel"/>
    <w:tmpl w:val="A2A04F82"/>
    <w:lvl w:ilvl="0" w:tplc="8788CE30">
      <w:start w:val="1"/>
      <w:numFmt w:val="decimal"/>
      <w:lvlText w:val="%1."/>
      <w:lvlJc w:val="left"/>
      <w:pPr>
        <w:ind w:left="720" w:hanging="360"/>
      </w:pPr>
    </w:lvl>
    <w:lvl w:ilvl="1" w:tplc="A0E8643C">
      <w:start w:val="1"/>
      <w:numFmt w:val="lowerLetter"/>
      <w:lvlText w:val="%2."/>
      <w:lvlJc w:val="left"/>
      <w:pPr>
        <w:ind w:left="1440" w:hanging="360"/>
      </w:pPr>
    </w:lvl>
    <w:lvl w:ilvl="2" w:tplc="C2BE68D4">
      <w:start w:val="1"/>
      <w:numFmt w:val="lowerRoman"/>
      <w:lvlText w:val="%3."/>
      <w:lvlJc w:val="right"/>
      <w:pPr>
        <w:ind w:left="2160" w:hanging="180"/>
      </w:pPr>
    </w:lvl>
    <w:lvl w:ilvl="3" w:tplc="E82C6D6C">
      <w:start w:val="1"/>
      <w:numFmt w:val="decimal"/>
      <w:lvlText w:val="%4."/>
      <w:lvlJc w:val="left"/>
      <w:pPr>
        <w:ind w:left="2880" w:hanging="360"/>
      </w:pPr>
    </w:lvl>
    <w:lvl w:ilvl="4" w:tplc="24E012A6">
      <w:start w:val="1"/>
      <w:numFmt w:val="lowerLetter"/>
      <w:lvlText w:val="%5."/>
      <w:lvlJc w:val="left"/>
      <w:pPr>
        <w:ind w:left="3600" w:hanging="360"/>
      </w:pPr>
    </w:lvl>
    <w:lvl w:ilvl="5" w:tplc="EFF0710A">
      <w:start w:val="1"/>
      <w:numFmt w:val="lowerRoman"/>
      <w:lvlText w:val="%6."/>
      <w:lvlJc w:val="right"/>
      <w:pPr>
        <w:ind w:left="4320" w:hanging="180"/>
      </w:pPr>
    </w:lvl>
    <w:lvl w:ilvl="6" w:tplc="1E5867E4">
      <w:start w:val="1"/>
      <w:numFmt w:val="decimal"/>
      <w:lvlText w:val="%7."/>
      <w:lvlJc w:val="left"/>
      <w:pPr>
        <w:ind w:left="5040" w:hanging="360"/>
      </w:pPr>
    </w:lvl>
    <w:lvl w:ilvl="7" w:tplc="EFAA0290">
      <w:start w:val="1"/>
      <w:numFmt w:val="lowerLetter"/>
      <w:lvlText w:val="%8."/>
      <w:lvlJc w:val="left"/>
      <w:pPr>
        <w:ind w:left="5760" w:hanging="360"/>
      </w:pPr>
    </w:lvl>
    <w:lvl w:ilvl="8" w:tplc="9A78669C">
      <w:start w:val="1"/>
      <w:numFmt w:val="lowerRoman"/>
      <w:lvlText w:val="%9."/>
      <w:lvlJc w:val="right"/>
      <w:pPr>
        <w:ind w:left="6480" w:hanging="180"/>
      </w:pPr>
    </w:lvl>
  </w:abstractNum>
  <w:abstractNum w:abstractNumId="20" w15:restartNumberingAfterBreak="0">
    <w:nsid w:val="6544332B"/>
    <w:multiLevelType w:val="hybridMultilevel"/>
    <w:tmpl w:val="5776A970"/>
    <w:lvl w:ilvl="0" w:tplc="D8C22244">
      <w:start w:val="1"/>
      <w:numFmt w:val="decimal"/>
      <w:lvlText w:val="%1."/>
      <w:lvlJc w:val="left"/>
      <w:pPr>
        <w:ind w:left="10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32EFE0">
      <w:start w:val="1"/>
      <w:numFmt w:val="lowerLetter"/>
      <w:lvlText w:val="%2"/>
      <w:lvlJc w:val="left"/>
      <w:pPr>
        <w:ind w:left="1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ACA027E">
      <w:start w:val="1"/>
      <w:numFmt w:val="lowerRoman"/>
      <w:lvlText w:val="%3"/>
      <w:lvlJc w:val="left"/>
      <w:pPr>
        <w:ind w:left="2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654A386">
      <w:start w:val="1"/>
      <w:numFmt w:val="decimal"/>
      <w:lvlText w:val="%4"/>
      <w:lvlJc w:val="left"/>
      <w:pPr>
        <w:ind w:left="3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6ACE2C2">
      <w:start w:val="1"/>
      <w:numFmt w:val="lowerLetter"/>
      <w:lvlText w:val="%5"/>
      <w:lvlJc w:val="left"/>
      <w:pPr>
        <w:ind w:left="3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92CA0A">
      <w:start w:val="1"/>
      <w:numFmt w:val="lowerRoman"/>
      <w:lvlText w:val="%6"/>
      <w:lvlJc w:val="left"/>
      <w:pPr>
        <w:ind w:left="46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E4A4B6">
      <w:start w:val="1"/>
      <w:numFmt w:val="decimal"/>
      <w:lvlText w:val="%7"/>
      <w:lvlJc w:val="left"/>
      <w:pPr>
        <w:ind w:left="5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93C4740">
      <w:start w:val="1"/>
      <w:numFmt w:val="lowerLetter"/>
      <w:lvlText w:val="%8"/>
      <w:lvlJc w:val="left"/>
      <w:pPr>
        <w:ind w:left="6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FE86690">
      <w:start w:val="1"/>
      <w:numFmt w:val="lowerRoman"/>
      <w:lvlText w:val="%9"/>
      <w:lvlJc w:val="left"/>
      <w:pPr>
        <w:ind w:left="6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AB11A8"/>
    <w:multiLevelType w:val="hybridMultilevel"/>
    <w:tmpl w:val="01BCE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E41322"/>
    <w:multiLevelType w:val="hybridMultilevel"/>
    <w:tmpl w:val="49104680"/>
    <w:lvl w:ilvl="0" w:tplc="0D04BB34">
      <w:start w:val="1"/>
      <w:numFmt w:val="decimal"/>
      <w:lvlText w:val="%1."/>
      <w:lvlJc w:val="left"/>
      <w:pPr>
        <w:ind w:left="720" w:hanging="360"/>
      </w:pPr>
    </w:lvl>
    <w:lvl w:ilvl="1" w:tplc="5FB8B344">
      <w:start w:val="1"/>
      <w:numFmt w:val="lowerLetter"/>
      <w:lvlText w:val="%2."/>
      <w:lvlJc w:val="left"/>
      <w:pPr>
        <w:ind w:left="1440" w:hanging="360"/>
      </w:pPr>
    </w:lvl>
    <w:lvl w:ilvl="2" w:tplc="AD704C44">
      <w:start w:val="1"/>
      <w:numFmt w:val="lowerRoman"/>
      <w:lvlText w:val="%3."/>
      <w:lvlJc w:val="right"/>
      <w:pPr>
        <w:ind w:left="2160" w:hanging="180"/>
      </w:pPr>
    </w:lvl>
    <w:lvl w:ilvl="3" w:tplc="29FE3DF2">
      <w:start w:val="1"/>
      <w:numFmt w:val="decimal"/>
      <w:lvlText w:val="%4."/>
      <w:lvlJc w:val="left"/>
      <w:pPr>
        <w:ind w:left="2880" w:hanging="360"/>
      </w:pPr>
    </w:lvl>
    <w:lvl w:ilvl="4" w:tplc="F798101C">
      <w:start w:val="1"/>
      <w:numFmt w:val="lowerLetter"/>
      <w:lvlText w:val="%5."/>
      <w:lvlJc w:val="left"/>
      <w:pPr>
        <w:ind w:left="3600" w:hanging="360"/>
      </w:pPr>
    </w:lvl>
    <w:lvl w:ilvl="5" w:tplc="4C6C4FFC">
      <w:start w:val="1"/>
      <w:numFmt w:val="lowerRoman"/>
      <w:lvlText w:val="%6."/>
      <w:lvlJc w:val="right"/>
      <w:pPr>
        <w:ind w:left="4320" w:hanging="180"/>
      </w:pPr>
    </w:lvl>
    <w:lvl w:ilvl="6" w:tplc="D3203114">
      <w:start w:val="1"/>
      <w:numFmt w:val="decimal"/>
      <w:lvlText w:val="%7."/>
      <w:lvlJc w:val="left"/>
      <w:pPr>
        <w:ind w:left="5040" w:hanging="360"/>
      </w:pPr>
    </w:lvl>
    <w:lvl w:ilvl="7" w:tplc="3D5437FE">
      <w:start w:val="1"/>
      <w:numFmt w:val="lowerLetter"/>
      <w:lvlText w:val="%8."/>
      <w:lvlJc w:val="left"/>
      <w:pPr>
        <w:ind w:left="5760" w:hanging="360"/>
      </w:pPr>
    </w:lvl>
    <w:lvl w:ilvl="8" w:tplc="6A44233E">
      <w:start w:val="1"/>
      <w:numFmt w:val="lowerRoman"/>
      <w:lvlText w:val="%9."/>
      <w:lvlJc w:val="right"/>
      <w:pPr>
        <w:ind w:left="6480" w:hanging="180"/>
      </w:pPr>
    </w:lvl>
  </w:abstractNum>
  <w:abstractNum w:abstractNumId="23" w15:restartNumberingAfterBreak="0">
    <w:nsid w:val="72B55601"/>
    <w:multiLevelType w:val="hybridMultilevel"/>
    <w:tmpl w:val="4F84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5F0559"/>
    <w:multiLevelType w:val="hybridMultilevel"/>
    <w:tmpl w:val="D4102976"/>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5" w15:restartNumberingAfterBreak="0">
    <w:nsid w:val="776939D1"/>
    <w:multiLevelType w:val="hybridMultilevel"/>
    <w:tmpl w:val="D714D74E"/>
    <w:lvl w:ilvl="0" w:tplc="81F64362">
      <w:start w:val="1"/>
      <w:numFmt w:val="bullet"/>
      <w:lvlText w:val=""/>
      <w:lvlJc w:val="left"/>
      <w:pPr>
        <w:ind w:left="930" w:hanging="360"/>
      </w:pPr>
      <w:rPr>
        <w:rFonts w:ascii="Symbol" w:hAnsi="Symbol" w:hint="default"/>
        <w:sz w:val="20"/>
        <w:szCs w:val="20"/>
      </w:rPr>
    </w:lvl>
    <w:lvl w:ilvl="1" w:tplc="0C090003">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26" w15:restartNumberingAfterBreak="0">
    <w:nsid w:val="779139E7"/>
    <w:multiLevelType w:val="hybridMultilevel"/>
    <w:tmpl w:val="44FE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E6D2B"/>
    <w:multiLevelType w:val="hybridMultilevel"/>
    <w:tmpl w:val="04DCB4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B36098E"/>
    <w:multiLevelType w:val="hybridMultilevel"/>
    <w:tmpl w:val="91D66632"/>
    <w:lvl w:ilvl="0" w:tplc="5D18D0DE">
      <w:start w:val="1"/>
      <w:numFmt w:val="bullet"/>
      <w:lvlText w:val=""/>
      <w:lvlJc w:val="left"/>
      <w:pPr>
        <w:tabs>
          <w:tab w:val="num" w:pos="720"/>
        </w:tabs>
        <w:ind w:left="720" w:hanging="360"/>
      </w:pPr>
      <w:rPr>
        <w:rFonts w:ascii="Symbol" w:hAnsi="Symbol" w:hint="default"/>
        <w:sz w:val="20"/>
      </w:rPr>
    </w:lvl>
    <w:lvl w:ilvl="1" w:tplc="8292A394" w:tentative="1">
      <w:start w:val="1"/>
      <w:numFmt w:val="bullet"/>
      <w:lvlText w:val="o"/>
      <w:lvlJc w:val="left"/>
      <w:pPr>
        <w:tabs>
          <w:tab w:val="num" w:pos="1440"/>
        </w:tabs>
        <w:ind w:left="1440" w:hanging="360"/>
      </w:pPr>
      <w:rPr>
        <w:rFonts w:ascii="Courier New" w:hAnsi="Courier New" w:hint="default"/>
        <w:sz w:val="20"/>
      </w:rPr>
    </w:lvl>
    <w:lvl w:ilvl="2" w:tplc="CE201B66" w:tentative="1">
      <w:start w:val="1"/>
      <w:numFmt w:val="bullet"/>
      <w:lvlText w:val=""/>
      <w:lvlJc w:val="left"/>
      <w:pPr>
        <w:tabs>
          <w:tab w:val="num" w:pos="2160"/>
        </w:tabs>
        <w:ind w:left="2160" w:hanging="360"/>
      </w:pPr>
      <w:rPr>
        <w:rFonts w:ascii="Wingdings" w:hAnsi="Wingdings" w:hint="default"/>
        <w:sz w:val="20"/>
      </w:rPr>
    </w:lvl>
    <w:lvl w:ilvl="3" w:tplc="A16898F2" w:tentative="1">
      <w:start w:val="1"/>
      <w:numFmt w:val="bullet"/>
      <w:lvlText w:val=""/>
      <w:lvlJc w:val="left"/>
      <w:pPr>
        <w:tabs>
          <w:tab w:val="num" w:pos="2880"/>
        </w:tabs>
        <w:ind w:left="2880" w:hanging="360"/>
      </w:pPr>
      <w:rPr>
        <w:rFonts w:ascii="Wingdings" w:hAnsi="Wingdings" w:hint="default"/>
        <w:sz w:val="20"/>
      </w:rPr>
    </w:lvl>
    <w:lvl w:ilvl="4" w:tplc="E07A39EA" w:tentative="1">
      <w:start w:val="1"/>
      <w:numFmt w:val="bullet"/>
      <w:lvlText w:val=""/>
      <w:lvlJc w:val="left"/>
      <w:pPr>
        <w:tabs>
          <w:tab w:val="num" w:pos="3600"/>
        </w:tabs>
        <w:ind w:left="3600" w:hanging="360"/>
      </w:pPr>
      <w:rPr>
        <w:rFonts w:ascii="Wingdings" w:hAnsi="Wingdings" w:hint="default"/>
        <w:sz w:val="20"/>
      </w:rPr>
    </w:lvl>
    <w:lvl w:ilvl="5" w:tplc="3A4A821C" w:tentative="1">
      <w:start w:val="1"/>
      <w:numFmt w:val="bullet"/>
      <w:lvlText w:val=""/>
      <w:lvlJc w:val="left"/>
      <w:pPr>
        <w:tabs>
          <w:tab w:val="num" w:pos="4320"/>
        </w:tabs>
        <w:ind w:left="4320" w:hanging="360"/>
      </w:pPr>
      <w:rPr>
        <w:rFonts w:ascii="Wingdings" w:hAnsi="Wingdings" w:hint="default"/>
        <w:sz w:val="20"/>
      </w:rPr>
    </w:lvl>
    <w:lvl w:ilvl="6" w:tplc="F8A465A0" w:tentative="1">
      <w:start w:val="1"/>
      <w:numFmt w:val="bullet"/>
      <w:lvlText w:val=""/>
      <w:lvlJc w:val="left"/>
      <w:pPr>
        <w:tabs>
          <w:tab w:val="num" w:pos="5040"/>
        </w:tabs>
        <w:ind w:left="5040" w:hanging="360"/>
      </w:pPr>
      <w:rPr>
        <w:rFonts w:ascii="Wingdings" w:hAnsi="Wingdings" w:hint="default"/>
        <w:sz w:val="20"/>
      </w:rPr>
    </w:lvl>
    <w:lvl w:ilvl="7" w:tplc="2F343296" w:tentative="1">
      <w:start w:val="1"/>
      <w:numFmt w:val="bullet"/>
      <w:lvlText w:val=""/>
      <w:lvlJc w:val="left"/>
      <w:pPr>
        <w:tabs>
          <w:tab w:val="num" w:pos="5760"/>
        </w:tabs>
        <w:ind w:left="5760" w:hanging="360"/>
      </w:pPr>
      <w:rPr>
        <w:rFonts w:ascii="Wingdings" w:hAnsi="Wingdings" w:hint="default"/>
        <w:sz w:val="20"/>
      </w:rPr>
    </w:lvl>
    <w:lvl w:ilvl="8" w:tplc="154ECDF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357BB"/>
    <w:multiLevelType w:val="hybridMultilevel"/>
    <w:tmpl w:val="C8ACF264"/>
    <w:lvl w:ilvl="0" w:tplc="DD46898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3202175">
    <w:abstractNumId w:val="22"/>
  </w:num>
  <w:num w:numId="2" w16cid:durableId="786774946">
    <w:abstractNumId w:val="15"/>
  </w:num>
  <w:num w:numId="3" w16cid:durableId="1649167209">
    <w:abstractNumId w:val="18"/>
  </w:num>
  <w:num w:numId="4" w16cid:durableId="1177382536">
    <w:abstractNumId w:val="26"/>
  </w:num>
  <w:num w:numId="5" w16cid:durableId="1913467598">
    <w:abstractNumId w:val="12"/>
  </w:num>
  <w:num w:numId="6" w16cid:durableId="206836909">
    <w:abstractNumId w:val="4"/>
  </w:num>
  <w:num w:numId="7" w16cid:durableId="1279025728">
    <w:abstractNumId w:val="13"/>
  </w:num>
  <w:num w:numId="8" w16cid:durableId="545023744">
    <w:abstractNumId w:val="16"/>
  </w:num>
  <w:num w:numId="9" w16cid:durableId="1628850166">
    <w:abstractNumId w:val="25"/>
  </w:num>
  <w:num w:numId="10" w16cid:durableId="734008321">
    <w:abstractNumId w:val="24"/>
  </w:num>
  <w:num w:numId="11" w16cid:durableId="1999454933">
    <w:abstractNumId w:val="14"/>
  </w:num>
  <w:num w:numId="12" w16cid:durableId="110513765">
    <w:abstractNumId w:val="5"/>
  </w:num>
  <w:num w:numId="13" w16cid:durableId="194343888">
    <w:abstractNumId w:val="29"/>
  </w:num>
  <w:num w:numId="14" w16cid:durableId="1908832707">
    <w:abstractNumId w:val="28"/>
  </w:num>
  <w:num w:numId="15" w16cid:durableId="513344747">
    <w:abstractNumId w:val="27"/>
  </w:num>
  <w:num w:numId="16" w16cid:durableId="2076393540">
    <w:abstractNumId w:val="8"/>
  </w:num>
  <w:num w:numId="17" w16cid:durableId="1989901527">
    <w:abstractNumId w:val="2"/>
  </w:num>
  <w:num w:numId="18" w16cid:durableId="1946424260">
    <w:abstractNumId w:val="10"/>
  </w:num>
  <w:num w:numId="19" w16cid:durableId="1260481707">
    <w:abstractNumId w:val="17"/>
  </w:num>
  <w:num w:numId="20" w16cid:durableId="1743287126">
    <w:abstractNumId w:val="11"/>
  </w:num>
  <w:num w:numId="21" w16cid:durableId="106463061">
    <w:abstractNumId w:val="9"/>
  </w:num>
  <w:num w:numId="22" w16cid:durableId="523324913">
    <w:abstractNumId w:val="1"/>
  </w:num>
  <w:num w:numId="23" w16cid:durableId="469396907">
    <w:abstractNumId w:val="21"/>
  </w:num>
  <w:num w:numId="24" w16cid:durableId="1175343891">
    <w:abstractNumId w:val="23"/>
  </w:num>
  <w:num w:numId="25" w16cid:durableId="1770276699">
    <w:abstractNumId w:val="20"/>
  </w:num>
  <w:num w:numId="26" w16cid:durableId="275674122">
    <w:abstractNumId w:val="7"/>
  </w:num>
  <w:num w:numId="27" w16cid:durableId="212011065">
    <w:abstractNumId w:val="19"/>
  </w:num>
  <w:num w:numId="28" w16cid:durableId="664090375">
    <w:abstractNumId w:val="3"/>
  </w:num>
  <w:num w:numId="29" w16cid:durableId="256212369">
    <w:abstractNumId w:val="0"/>
  </w:num>
  <w:num w:numId="30" w16cid:durableId="1790011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8C"/>
    <w:rsid w:val="00011F96"/>
    <w:rsid w:val="000258EE"/>
    <w:rsid w:val="000322EF"/>
    <w:rsid w:val="000358C5"/>
    <w:rsid w:val="00056150"/>
    <w:rsid w:val="0006122E"/>
    <w:rsid w:val="000A1637"/>
    <w:rsid w:val="000B3227"/>
    <w:rsid w:val="000B4BC6"/>
    <w:rsid w:val="000D0902"/>
    <w:rsid w:val="000D229C"/>
    <w:rsid w:val="000D7BD0"/>
    <w:rsid w:val="000F0092"/>
    <w:rsid w:val="00102262"/>
    <w:rsid w:val="00107858"/>
    <w:rsid w:val="00110844"/>
    <w:rsid w:val="00117E50"/>
    <w:rsid w:val="001450D4"/>
    <w:rsid w:val="00160209"/>
    <w:rsid w:val="001732AD"/>
    <w:rsid w:val="001B3563"/>
    <w:rsid w:val="001C1603"/>
    <w:rsid w:val="001D1036"/>
    <w:rsid w:val="001D28BB"/>
    <w:rsid w:val="001E2AF7"/>
    <w:rsid w:val="001F1F62"/>
    <w:rsid w:val="002335D0"/>
    <w:rsid w:val="00252EE0"/>
    <w:rsid w:val="002700B9"/>
    <w:rsid w:val="002B35F7"/>
    <w:rsid w:val="002B69CC"/>
    <w:rsid w:val="002D225E"/>
    <w:rsid w:val="002E2909"/>
    <w:rsid w:val="00320DE3"/>
    <w:rsid w:val="003472F4"/>
    <w:rsid w:val="00350D8D"/>
    <w:rsid w:val="00372ABA"/>
    <w:rsid w:val="003869CF"/>
    <w:rsid w:val="00397456"/>
    <w:rsid w:val="003B3D17"/>
    <w:rsid w:val="003D0F62"/>
    <w:rsid w:val="003D51C5"/>
    <w:rsid w:val="003E7126"/>
    <w:rsid w:val="003E7A05"/>
    <w:rsid w:val="003F66F8"/>
    <w:rsid w:val="00405C2B"/>
    <w:rsid w:val="004153AB"/>
    <w:rsid w:val="00423222"/>
    <w:rsid w:val="004468AF"/>
    <w:rsid w:val="00463850"/>
    <w:rsid w:val="00470836"/>
    <w:rsid w:val="0047117B"/>
    <w:rsid w:val="00473EBD"/>
    <w:rsid w:val="00477D17"/>
    <w:rsid w:val="00491226"/>
    <w:rsid w:val="00491505"/>
    <w:rsid w:val="0049485B"/>
    <w:rsid w:val="004D4E30"/>
    <w:rsid w:val="005169AA"/>
    <w:rsid w:val="00521714"/>
    <w:rsid w:val="00544206"/>
    <w:rsid w:val="00545B1E"/>
    <w:rsid w:val="00547BFA"/>
    <w:rsid w:val="005537A5"/>
    <w:rsid w:val="005547D7"/>
    <w:rsid w:val="005634AD"/>
    <w:rsid w:val="00571986"/>
    <w:rsid w:val="00575718"/>
    <w:rsid w:val="005822A8"/>
    <w:rsid w:val="005C4427"/>
    <w:rsid w:val="005D4A31"/>
    <w:rsid w:val="005D7CF5"/>
    <w:rsid w:val="00607FE5"/>
    <w:rsid w:val="00610109"/>
    <w:rsid w:val="0061333F"/>
    <w:rsid w:val="00615935"/>
    <w:rsid w:val="006252C1"/>
    <w:rsid w:val="0063045F"/>
    <w:rsid w:val="006557CF"/>
    <w:rsid w:val="0066139F"/>
    <w:rsid w:val="00663CC3"/>
    <w:rsid w:val="00664A40"/>
    <w:rsid w:val="00665296"/>
    <w:rsid w:val="00666670"/>
    <w:rsid w:val="006730D4"/>
    <w:rsid w:val="006A48FD"/>
    <w:rsid w:val="006B5F82"/>
    <w:rsid w:val="006D33D4"/>
    <w:rsid w:val="006D4AB0"/>
    <w:rsid w:val="006D6217"/>
    <w:rsid w:val="006F5B6D"/>
    <w:rsid w:val="007359DA"/>
    <w:rsid w:val="00765CFE"/>
    <w:rsid w:val="007826B7"/>
    <w:rsid w:val="00791965"/>
    <w:rsid w:val="00796438"/>
    <w:rsid w:val="007A7C40"/>
    <w:rsid w:val="007B6E25"/>
    <w:rsid w:val="007D3181"/>
    <w:rsid w:val="00814F97"/>
    <w:rsid w:val="00871BF3"/>
    <w:rsid w:val="00923452"/>
    <w:rsid w:val="00927884"/>
    <w:rsid w:val="0094156C"/>
    <w:rsid w:val="00945D76"/>
    <w:rsid w:val="00952A6A"/>
    <w:rsid w:val="00955509"/>
    <w:rsid w:val="00975110"/>
    <w:rsid w:val="009B515A"/>
    <w:rsid w:val="009B5CE9"/>
    <w:rsid w:val="009B6464"/>
    <w:rsid w:val="009C086D"/>
    <w:rsid w:val="009C3E4E"/>
    <w:rsid w:val="009F1B69"/>
    <w:rsid w:val="009F48CE"/>
    <w:rsid w:val="00A20A88"/>
    <w:rsid w:val="00A25E1E"/>
    <w:rsid w:val="00A43B8C"/>
    <w:rsid w:val="00A50859"/>
    <w:rsid w:val="00A54537"/>
    <w:rsid w:val="00A64591"/>
    <w:rsid w:val="00A73F75"/>
    <w:rsid w:val="00A80A57"/>
    <w:rsid w:val="00A955CD"/>
    <w:rsid w:val="00AC0548"/>
    <w:rsid w:val="00AD25FE"/>
    <w:rsid w:val="00AE40F9"/>
    <w:rsid w:val="00B05F3E"/>
    <w:rsid w:val="00B23A5E"/>
    <w:rsid w:val="00B360A3"/>
    <w:rsid w:val="00B414A4"/>
    <w:rsid w:val="00B55D25"/>
    <w:rsid w:val="00B73F12"/>
    <w:rsid w:val="00B957BD"/>
    <w:rsid w:val="00BB0241"/>
    <w:rsid w:val="00BC5821"/>
    <w:rsid w:val="00BD00BD"/>
    <w:rsid w:val="00BD6F13"/>
    <w:rsid w:val="00BF05B8"/>
    <w:rsid w:val="00C11771"/>
    <w:rsid w:val="00C14B5E"/>
    <w:rsid w:val="00C278DF"/>
    <w:rsid w:val="00C36AF6"/>
    <w:rsid w:val="00C435F1"/>
    <w:rsid w:val="00C82F0B"/>
    <w:rsid w:val="00CA1805"/>
    <w:rsid w:val="00CA3EBE"/>
    <w:rsid w:val="00CA4619"/>
    <w:rsid w:val="00CB788A"/>
    <w:rsid w:val="00CE64BD"/>
    <w:rsid w:val="00CF2184"/>
    <w:rsid w:val="00D2041F"/>
    <w:rsid w:val="00D219B4"/>
    <w:rsid w:val="00D26566"/>
    <w:rsid w:val="00D27F7D"/>
    <w:rsid w:val="00D30D19"/>
    <w:rsid w:val="00D36052"/>
    <w:rsid w:val="00D44F81"/>
    <w:rsid w:val="00D5792A"/>
    <w:rsid w:val="00D7410B"/>
    <w:rsid w:val="00D7428F"/>
    <w:rsid w:val="00D863C2"/>
    <w:rsid w:val="00D87C7E"/>
    <w:rsid w:val="00D948B7"/>
    <w:rsid w:val="00DB48CF"/>
    <w:rsid w:val="00DD0DB3"/>
    <w:rsid w:val="00DD7CFA"/>
    <w:rsid w:val="00DF0AF6"/>
    <w:rsid w:val="00E00902"/>
    <w:rsid w:val="00E2192C"/>
    <w:rsid w:val="00E36CE0"/>
    <w:rsid w:val="00E528A6"/>
    <w:rsid w:val="00E567CE"/>
    <w:rsid w:val="00E567ED"/>
    <w:rsid w:val="00EB74D3"/>
    <w:rsid w:val="00EB7758"/>
    <w:rsid w:val="00EB79A8"/>
    <w:rsid w:val="00EC5785"/>
    <w:rsid w:val="00ED3BE4"/>
    <w:rsid w:val="00ED6C2C"/>
    <w:rsid w:val="00EE4BCB"/>
    <w:rsid w:val="00EE4E5F"/>
    <w:rsid w:val="00EF1186"/>
    <w:rsid w:val="00F12222"/>
    <w:rsid w:val="00F262A3"/>
    <w:rsid w:val="00F26E81"/>
    <w:rsid w:val="00F40709"/>
    <w:rsid w:val="00F52F90"/>
    <w:rsid w:val="00F62B9F"/>
    <w:rsid w:val="00F73302"/>
    <w:rsid w:val="00F76DD9"/>
    <w:rsid w:val="00F853F9"/>
    <w:rsid w:val="00F95B68"/>
    <w:rsid w:val="00FA0EC1"/>
    <w:rsid w:val="00FA3F24"/>
    <w:rsid w:val="00FA5A5F"/>
    <w:rsid w:val="00FB788A"/>
    <w:rsid w:val="00FC6485"/>
    <w:rsid w:val="00FC6A28"/>
    <w:rsid w:val="00FD595A"/>
    <w:rsid w:val="00FE2691"/>
    <w:rsid w:val="052D3266"/>
    <w:rsid w:val="08B939C9"/>
    <w:rsid w:val="0A8D5C9B"/>
    <w:rsid w:val="0F986B87"/>
    <w:rsid w:val="12EC4AB6"/>
    <w:rsid w:val="2160A36D"/>
    <w:rsid w:val="257B7A88"/>
    <w:rsid w:val="29AF7D51"/>
    <w:rsid w:val="332A184B"/>
    <w:rsid w:val="3801FC14"/>
    <w:rsid w:val="3D7FD807"/>
    <w:rsid w:val="3DB1D6A7"/>
    <w:rsid w:val="43CF2434"/>
    <w:rsid w:val="4692E94C"/>
    <w:rsid w:val="4B19F35C"/>
    <w:rsid w:val="4B5C9DE4"/>
    <w:rsid w:val="58BBB05A"/>
    <w:rsid w:val="5E6529CE"/>
    <w:rsid w:val="5F75B4D4"/>
    <w:rsid w:val="607384D6"/>
    <w:rsid w:val="61F08C64"/>
    <w:rsid w:val="6C341488"/>
    <w:rsid w:val="6F1D8778"/>
    <w:rsid w:val="78E11E9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BF56A"/>
  <w15:docId w15:val="{36FEF2C5-B431-4C0A-ADC9-209B48F6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6D"/>
    <w:rPr>
      <w:rFonts w:ascii="Tahoma" w:hAnsi="Tahoma" w:cs="Tahoma"/>
      <w:sz w:val="16"/>
      <w:szCs w:val="16"/>
    </w:rPr>
  </w:style>
  <w:style w:type="paragraph" w:styleId="Header">
    <w:name w:val="header"/>
    <w:basedOn w:val="Normal"/>
    <w:link w:val="HeaderChar"/>
    <w:uiPriority w:val="99"/>
    <w:unhideWhenUsed/>
    <w:rsid w:val="009C086D"/>
    <w:pPr>
      <w:tabs>
        <w:tab w:val="center" w:pos="4680"/>
        <w:tab w:val="right" w:pos="9360"/>
      </w:tabs>
      <w:spacing w:after="0"/>
    </w:pPr>
  </w:style>
  <w:style w:type="character" w:customStyle="1" w:styleId="HeaderChar">
    <w:name w:val="Header Char"/>
    <w:basedOn w:val="DefaultParagraphFont"/>
    <w:link w:val="Header"/>
    <w:uiPriority w:val="99"/>
    <w:rsid w:val="009C086D"/>
  </w:style>
  <w:style w:type="paragraph" w:styleId="Footer">
    <w:name w:val="footer"/>
    <w:basedOn w:val="Normal"/>
    <w:link w:val="FooterChar"/>
    <w:uiPriority w:val="99"/>
    <w:unhideWhenUsed/>
    <w:rsid w:val="009C086D"/>
    <w:pPr>
      <w:tabs>
        <w:tab w:val="center" w:pos="4680"/>
        <w:tab w:val="right" w:pos="9360"/>
      </w:tabs>
      <w:spacing w:after="0"/>
    </w:pPr>
  </w:style>
  <w:style w:type="character" w:customStyle="1" w:styleId="FooterChar">
    <w:name w:val="Footer Char"/>
    <w:basedOn w:val="DefaultParagraphFont"/>
    <w:link w:val="Footer"/>
    <w:uiPriority w:val="99"/>
    <w:rsid w:val="009C086D"/>
  </w:style>
  <w:style w:type="table" w:styleId="TableGrid">
    <w:name w:val="Table Grid"/>
    <w:basedOn w:val="TableNormal"/>
    <w:uiPriority w:val="59"/>
    <w:rsid w:val="00477D1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477D17"/>
    <w:pPr>
      <w:ind w:left="720"/>
      <w:contextualSpacing/>
    </w:pPr>
  </w:style>
  <w:style w:type="character" w:styleId="CommentReference">
    <w:name w:val="annotation reference"/>
    <w:basedOn w:val="DefaultParagraphFont"/>
    <w:uiPriority w:val="99"/>
    <w:semiHidden/>
    <w:unhideWhenUsed/>
    <w:rsid w:val="007B6E25"/>
    <w:rPr>
      <w:sz w:val="16"/>
      <w:szCs w:val="16"/>
    </w:rPr>
  </w:style>
  <w:style w:type="paragraph" w:styleId="CommentText">
    <w:name w:val="annotation text"/>
    <w:basedOn w:val="Normal"/>
    <w:link w:val="CommentTextChar"/>
    <w:uiPriority w:val="99"/>
    <w:semiHidden/>
    <w:unhideWhenUsed/>
    <w:rsid w:val="007B6E25"/>
    <w:rPr>
      <w:sz w:val="20"/>
      <w:szCs w:val="20"/>
    </w:rPr>
  </w:style>
  <w:style w:type="character" w:customStyle="1" w:styleId="CommentTextChar">
    <w:name w:val="Comment Text Char"/>
    <w:basedOn w:val="DefaultParagraphFont"/>
    <w:link w:val="CommentText"/>
    <w:uiPriority w:val="99"/>
    <w:semiHidden/>
    <w:rsid w:val="007B6E25"/>
    <w:rPr>
      <w:sz w:val="20"/>
      <w:szCs w:val="20"/>
    </w:rPr>
  </w:style>
  <w:style w:type="paragraph" w:styleId="CommentSubject">
    <w:name w:val="annotation subject"/>
    <w:basedOn w:val="CommentText"/>
    <w:next w:val="CommentText"/>
    <w:link w:val="CommentSubjectChar"/>
    <w:uiPriority w:val="99"/>
    <w:semiHidden/>
    <w:unhideWhenUsed/>
    <w:rsid w:val="007B6E25"/>
    <w:rPr>
      <w:b/>
      <w:bCs/>
    </w:rPr>
  </w:style>
  <w:style w:type="character" w:customStyle="1" w:styleId="CommentSubjectChar">
    <w:name w:val="Comment Subject Char"/>
    <w:basedOn w:val="CommentTextChar"/>
    <w:link w:val="CommentSubject"/>
    <w:uiPriority w:val="99"/>
    <w:semiHidden/>
    <w:rsid w:val="007B6E25"/>
    <w:rPr>
      <w:b/>
      <w:bCs/>
      <w:sz w:val="20"/>
      <w:szCs w:val="20"/>
    </w:rPr>
  </w:style>
  <w:style w:type="paragraph" w:styleId="BodyText2">
    <w:name w:val="Body Text 2"/>
    <w:basedOn w:val="Normal"/>
    <w:link w:val="BodyText2Char"/>
    <w:uiPriority w:val="99"/>
    <w:rsid w:val="00D5792A"/>
    <w:pPr>
      <w:spacing w:after="0" w:afterAutospacing="0"/>
      <w:ind w:left="0" w:firstLine="0"/>
    </w:pPr>
    <w:rPr>
      <w:rFonts w:ascii="Arial" w:eastAsia="Times New Roman" w:hAnsi="Arial" w:cs="Arial"/>
      <w:b/>
      <w:bCs/>
      <w:i/>
      <w:iCs/>
      <w:sz w:val="24"/>
      <w:szCs w:val="24"/>
      <w:lang w:val="en-AU"/>
    </w:rPr>
  </w:style>
  <w:style w:type="character" w:customStyle="1" w:styleId="BodyText2Char">
    <w:name w:val="Body Text 2 Char"/>
    <w:basedOn w:val="DefaultParagraphFont"/>
    <w:link w:val="BodyText2"/>
    <w:uiPriority w:val="99"/>
    <w:rsid w:val="00D5792A"/>
    <w:rPr>
      <w:rFonts w:ascii="Arial" w:eastAsia="Times New Roman" w:hAnsi="Arial" w:cs="Arial"/>
      <w:b/>
      <w:bCs/>
      <w:i/>
      <w:iCs/>
      <w:sz w:val="24"/>
      <w:szCs w:val="24"/>
      <w:lang w:val="en-AU"/>
    </w:rPr>
  </w:style>
  <w:style w:type="paragraph" w:styleId="Revision">
    <w:name w:val="Revision"/>
    <w:hidden/>
    <w:uiPriority w:val="99"/>
    <w:semiHidden/>
    <w:rsid w:val="004468AF"/>
    <w:pPr>
      <w:spacing w:after="0" w:afterAutospacing="0"/>
      <w:ind w:left="0" w:firstLine="0"/>
    </w:pPr>
  </w:style>
  <w:style w:type="paragraph" w:customStyle="1" w:styleId="Default">
    <w:name w:val="Default"/>
    <w:rsid w:val="000258EE"/>
    <w:pPr>
      <w:autoSpaceDE w:val="0"/>
      <w:autoSpaceDN w:val="0"/>
      <w:adjustRightInd w:val="0"/>
      <w:spacing w:after="0" w:afterAutospacing="0"/>
      <w:ind w:left="0" w:firstLine="0"/>
    </w:pPr>
    <w:rPr>
      <w:rFonts w:ascii="Arial" w:eastAsia="Times New Roman" w:hAnsi="Arial" w:cs="Arial"/>
      <w:color w:val="000000"/>
      <w:sz w:val="24"/>
      <w:szCs w:val="24"/>
      <w:lang w:eastAsia="en-AU"/>
    </w:rPr>
  </w:style>
  <w:style w:type="character" w:styleId="PlaceholderText">
    <w:name w:val="Placeholder Text"/>
    <w:basedOn w:val="DefaultParagraphFont"/>
    <w:uiPriority w:val="99"/>
    <w:semiHidden/>
    <w:rsid w:val="00CB788A"/>
    <w:rPr>
      <w:color w:val="808080"/>
    </w:rPr>
  </w:style>
  <w:style w:type="character" w:styleId="Hyperlink">
    <w:name w:val="Hyperlink"/>
    <w:basedOn w:val="DefaultParagraphFont"/>
    <w:uiPriority w:val="99"/>
    <w:unhideWhenUsed/>
    <w:rsid w:val="00B55D25"/>
    <w:rPr>
      <w:color w:val="0000FF" w:themeColor="hyperlink"/>
      <w:u w:val="single"/>
    </w:rPr>
  </w:style>
  <w:style w:type="character" w:customStyle="1" w:styleId="normaltextrun">
    <w:name w:val="normaltextrun"/>
    <w:basedOn w:val="DefaultParagraphFont"/>
    <w:rsid w:val="004153AB"/>
  </w:style>
  <w:style w:type="character" w:customStyle="1" w:styleId="eop">
    <w:name w:val="eop"/>
    <w:basedOn w:val="DefaultParagraphFont"/>
    <w:rsid w:val="004153AB"/>
  </w:style>
  <w:style w:type="character" w:styleId="UnresolvedMention">
    <w:name w:val="Unresolved Mention"/>
    <w:basedOn w:val="DefaultParagraphFont"/>
    <w:uiPriority w:val="99"/>
    <w:semiHidden/>
    <w:unhideWhenUsed/>
    <w:rsid w:val="00F73302"/>
    <w:rPr>
      <w:color w:val="605E5C"/>
      <w:shd w:val="clear" w:color="auto" w:fill="E1DFDD"/>
    </w:rPr>
  </w:style>
  <w:style w:type="paragraph" w:styleId="NormalWeb">
    <w:name w:val="Normal (Web)"/>
    <w:basedOn w:val="Normal"/>
    <w:uiPriority w:val="99"/>
    <w:unhideWhenUsed/>
    <w:rsid w:val="000358C5"/>
    <w:pPr>
      <w:spacing w:before="100" w:beforeAutospacing="1"/>
      <w:ind w:left="0" w:firstLine="0"/>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urdoch.edu.au/_document/About-us/strategic_plan_future_horizon_2017-2027.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rdoch.edu.au/explore/our-strategy"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2.%20Positions\!Positions%20Folder%20Instructions\Position%20Descriptions\!Templates\2017%20Professional%20Staff%20P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547538-BC51-4E15-A5DB-4871955F2484}" type="doc">
      <dgm:prSet loTypeId="urn:microsoft.com/office/officeart/2005/8/layout/orgChart1" loCatId="hierarchy" qsTypeId="urn:microsoft.com/office/officeart/2005/8/quickstyle/simple3" qsCatId="simple" csTypeId="urn:microsoft.com/office/officeart/2005/8/colors/accent2_1" csCatId="accent2" phldr="1"/>
      <dgm:spPr/>
      <dgm:t>
        <a:bodyPr/>
        <a:lstStyle/>
        <a:p>
          <a:endParaRPr lang="en-AU"/>
        </a:p>
      </dgm:t>
    </dgm:pt>
    <dgm:pt modelId="{C63C2A19-34A2-43B5-B86D-10BC77B58DF4}">
      <dgm:prSet phldrT="[Text]" custT="1"/>
      <dgm:spPr/>
      <dgm:t>
        <a:bodyPr/>
        <a:lstStyle/>
        <a:p>
          <a:pPr algn="ctr"/>
          <a:r>
            <a:rPr lang="en-AU" sz="900">
              <a:latin typeface="Verdana" pitchFamily="34" charset="0"/>
              <a:ea typeface="Verdana" pitchFamily="34" charset="0"/>
              <a:cs typeface="Verdana" pitchFamily="34" charset="0"/>
            </a:rPr>
            <a:t>Associate Director, Library and Knowledge Services</a:t>
          </a:r>
        </a:p>
      </dgm:t>
    </dgm:pt>
    <dgm:pt modelId="{4D5B5DB7-5269-47FB-A7B9-034937168EBF}" type="parTrans" cxnId="{3F4D34F4-C755-4544-954A-D91AD58C1EAC}">
      <dgm:prSet/>
      <dgm:spPr/>
      <dgm:t>
        <a:bodyPr/>
        <a:lstStyle/>
        <a:p>
          <a:pPr algn="ctr"/>
          <a:endParaRPr lang="en-AU" sz="1000">
            <a:latin typeface="Verdana" pitchFamily="34" charset="0"/>
            <a:ea typeface="Verdana" pitchFamily="34" charset="0"/>
            <a:cs typeface="Verdana" pitchFamily="34" charset="0"/>
          </a:endParaRPr>
        </a:p>
      </dgm:t>
    </dgm:pt>
    <dgm:pt modelId="{3B7FF9A2-7B8D-49B8-BD72-727A89FD8484}" type="sibTrans" cxnId="{3F4D34F4-C755-4544-954A-D91AD58C1EAC}">
      <dgm:prSet/>
      <dgm:spPr/>
      <dgm:t>
        <a:bodyPr/>
        <a:lstStyle/>
        <a:p>
          <a:pPr algn="ctr"/>
          <a:endParaRPr lang="en-AU" sz="1000">
            <a:latin typeface="Verdana" pitchFamily="34" charset="0"/>
            <a:ea typeface="Verdana" pitchFamily="34" charset="0"/>
            <a:cs typeface="Verdana" pitchFamily="34" charset="0"/>
          </a:endParaRPr>
        </a:p>
      </dgm:t>
    </dgm:pt>
    <dgm:pt modelId="{BC3A3388-D708-4A23-8AA6-531279145A9F}">
      <dgm:prSet phldrT="[Text]" custT="1"/>
      <dgm:spPr/>
      <dgm:t>
        <a:bodyPr/>
        <a:lstStyle/>
        <a:p>
          <a:pPr algn="ctr"/>
          <a:r>
            <a:rPr lang="en-AU" sz="900">
              <a:latin typeface="Verdana" pitchFamily="34" charset="0"/>
              <a:ea typeface="Verdana" pitchFamily="34" charset="0"/>
              <a:cs typeface="Verdana" pitchFamily="34" charset="0"/>
            </a:rPr>
            <a:t>Senior Librarian Client Engagement</a:t>
          </a:r>
          <a:endParaRPr lang="en-AU" sz="1000">
            <a:latin typeface="Verdana" pitchFamily="34" charset="0"/>
            <a:ea typeface="Verdana" pitchFamily="34" charset="0"/>
            <a:cs typeface="Verdana" pitchFamily="34" charset="0"/>
          </a:endParaRPr>
        </a:p>
      </dgm:t>
    </dgm:pt>
    <dgm:pt modelId="{D32A6E15-07D4-445B-9B72-49AB2C525C00}" type="parTrans" cxnId="{D0A04E94-D71E-4FC7-B645-8D3E02573960}">
      <dgm:prSet/>
      <dgm:spPr/>
      <dgm:t>
        <a:bodyPr/>
        <a:lstStyle/>
        <a:p>
          <a:pPr algn="ctr"/>
          <a:endParaRPr lang="en-AU" sz="1000">
            <a:latin typeface="Verdana" pitchFamily="34" charset="0"/>
            <a:ea typeface="Verdana" pitchFamily="34" charset="0"/>
            <a:cs typeface="Verdana" pitchFamily="34" charset="0"/>
          </a:endParaRPr>
        </a:p>
      </dgm:t>
    </dgm:pt>
    <dgm:pt modelId="{4B6471A7-49DA-4910-AADC-4028DC870431}" type="sibTrans" cxnId="{D0A04E94-D71E-4FC7-B645-8D3E02573960}">
      <dgm:prSet/>
      <dgm:spPr/>
      <dgm:t>
        <a:bodyPr/>
        <a:lstStyle/>
        <a:p>
          <a:pPr algn="ctr"/>
          <a:endParaRPr lang="en-AU" sz="1000">
            <a:latin typeface="Verdana" pitchFamily="34" charset="0"/>
            <a:ea typeface="Verdana" pitchFamily="34" charset="0"/>
            <a:cs typeface="Verdana" pitchFamily="34" charset="0"/>
          </a:endParaRPr>
        </a:p>
      </dgm:t>
    </dgm:pt>
    <dgm:pt modelId="{C5567DC5-DCC0-446F-910B-C05C2CA5AF25}">
      <dgm:prSet phldrT="[Text]" custT="1"/>
      <dgm:spPr>
        <a:solidFill>
          <a:schemeClr val="bg1"/>
        </a:solidFill>
      </dgm:spPr>
      <dgm:t>
        <a:bodyPr/>
        <a:lstStyle/>
        <a:p>
          <a:pPr algn="ctr"/>
          <a:r>
            <a:rPr lang="en-AU" sz="900">
              <a:latin typeface="Verdana" pitchFamily="34" charset="0"/>
              <a:ea typeface="Verdana" pitchFamily="34" charset="0"/>
              <a:cs typeface="Verdana" pitchFamily="34" charset="0"/>
            </a:rPr>
            <a:t>Senior Librarian Teaching &amp; Learning</a:t>
          </a:r>
          <a:endParaRPr lang="en-AU" sz="1000">
            <a:latin typeface="Verdana" pitchFamily="34" charset="0"/>
            <a:ea typeface="Verdana" pitchFamily="34" charset="0"/>
            <a:cs typeface="Verdana" pitchFamily="34" charset="0"/>
          </a:endParaRPr>
        </a:p>
      </dgm:t>
    </dgm:pt>
    <dgm:pt modelId="{2F267526-8AC4-406A-951F-49E365CE6C3D}" type="parTrans" cxnId="{13CACB11-7B47-4388-9AFB-BE291CC8A9CA}">
      <dgm:prSet/>
      <dgm:spPr/>
      <dgm:t>
        <a:bodyPr/>
        <a:lstStyle/>
        <a:p>
          <a:pPr algn="ctr"/>
          <a:endParaRPr lang="en-AU" sz="1000">
            <a:latin typeface="Verdana" pitchFamily="34" charset="0"/>
            <a:ea typeface="Verdana" pitchFamily="34" charset="0"/>
            <a:cs typeface="Verdana" pitchFamily="34" charset="0"/>
          </a:endParaRPr>
        </a:p>
      </dgm:t>
    </dgm:pt>
    <dgm:pt modelId="{0C00A7C8-BD7D-443A-B7BB-22185AC1291A}" type="sibTrans" cxnId="{13CACB11-7B47-4388-9AFB-BE291CC8A9CA}">
      <dgm:prSet/>
      <dgm:spPr/>
      <dgm:t>
        <a:bodyPr/>
        <a:lstStyle/>
        <a:p>
          <a:pPr algn="ctr"/>
          <a:endParaRPr lang="en-AU" sz="1000">
            <a:latin typeface="Verdana" pitchFamily="34" charset="0"/>
            <a:ea typeface="Verdana" pitchFamily="34" charset="0"/>
            <a:cs typeface="Verdana" pitchFamily="34" charset="0"/>
          </a:endParaRPr>
        </a:p>
      </dgm:t>
    </dgm:pt>
    <dgm:pt modelId="{43F2D74C-9F34-433A-8F9C-2D84F32D6B7E}">
      <dgm:prSet custT="1"/>
      <dgm:spPr/>
      <dgm:t>
        <a:bodyPr/>
        <a:lstStyle/>
        <a:p>
          <a:r>
            <a:rPr lang="en-US" sz="900">
              <a:latin typeface="Verdana" panose="020B0604030504040204" pitchFamily="34" charset="0"/>
              <a:ea typeface="Verdana" panose="020B0604030504040204" pitchFamily="34" charset="0"/>
              <a:cs typeface="Verdana" panose="020B0604030504040204" pitchFamily="34" charset="0"/>
            </a:rPr>
            <a:t>Manager Resources &amp; Collections</a:t>
          </a:r>
        </a:p>
      </dgm:t>
    </dgm:pt>
    <dgm:pt modelId="{140EDBE2-AA55-4BD1-89D1-70CD5102853F}" type="parTrans" cxnId="{9D8F9BE6-E8FE-4E83-9C0A-0E3C001E5F0C}">
      <dgm:prSet/>
      <dgm:spPr/>
      <dgm:t>
        <a:bodyPr/>
        <a:lstStyle/>
        <a:p>
          <a:endParaRPr lang="en-US"/>
        </a:p>
      </dgm:t>
    </dgm:pt>
    <dgm:pt modelId="{47E8FAA6-24D1-4F46-9265-0AE4587E6A5A}" type="sibTrans" cxnId="{9D8F9BE6-E8FE-4E83-9C0A-0E3C001E5F0C}">
      <dgm:prSet/>
      <dgm:spPr/>
      <dgm:t>
        <a:bodyPr/>
        <a:lstStyle/>
        <a:p>
          <a:endParaRPr lang="en-US"/>
        </a:p>
      </dgm:t>
    </dgm:pt>
    <dgm:pt modelId="{AAACFA03-41E2-4786-A0B2-FDEE97B0AAB9}">
      <dgm:prSet custT="1"/>
      <dgm:spPr/>
      <dgm:t>
        <a:bodyPr/>
        <a:lstStyle/>
        <a:p>
          <a:r>
            <a:rPr lang="en-US" sz="900">
              <a:latin typeface="Verdana" panose="020B0604030504040204" pitchFamily="34" charset="0"/>
              <a:ea typeface="Verdana" panose="020B0604030504040204" pitchFamily="34" charset="0"/>
              <a:cs typeface="Verdana" panose="020B0604030504040204" pitchFamily="34" charset="0"/>
            </a:rPr>
            <a:t>University Copyright Coordinator</a:t>
          </a:r>
        </a:p>
      </dgm:t>
    </dgm:pt>
    <dgm:pt modelId="{80300BB7-2FCF-4D91-874C-02D962B7AC46}" type="parTrans" cxnId="{F54A32E0-4EAA-446E-A779-1AFB11EDEBC3}">
      <dgm:prSet/>
      <dgm:spPr/>
      <dgm:t>
        <a:bodyPr/>
        <a:lstStyle/>
        <a:p>
          <a:endParaRPr lang="en-US"/>
        </a:p>
      </dgm:t>
    </dgm:pt>
    <dgm:pt modelId="{8B4B2A5B-5C93-4C4D-83FE-FDA769749AA6}" type="sibTrans" cxnId="{F54A32E0-4EAA-446E-A779-1AFB11EDEBC3}">
      <dgm:prSet/>
      <dgm:spPr/>
      <dgm:t>
        <a:bodyPr/>
        <a:lstStyle/>
        <a:p>
          <a:endParaRPr lang="en-US"/>
        </a:p>
      </dgm:t>
    </dgm:pt>
    <dgm:pt modelId="{C8516034-3491-42F7-89E3-BA531621BCB4}">
      <dgm:prSet custT="1"/>
      <dgm:spPr/>
      <dgm:t>
        <a:bodyPr/>
        <a:lstStyle/>
        <a:p>
          <a:r>
            <a:rPr lang="en-US" sz="900">
              <a:latin typeface="Verdana" panose="020B0604030504040204" pitchFamily="34" charset="0"/>
              <a:ea typeface="Verdana" panose="020B0604030504040204" pitchFamily="34" charset="0"/>
              <a:cs typeface="Verdana" panose="020B0604030504040204" pitchFamily="34" charset="0"/>
            </a:rPr>
            <a:t>Manager Digital &amp; Research Service</a:t>
          </a:r>
        </a:p>
      </dgm:t>
    </dgm:pt>
    <dgm:pt modelId="{5A6F69EF-434A-4CE1-9BD2-50C1837667B9}" type="parTrans" cxnId="{B8F4325C-4DE4-4638-884F-BA9C76BF08D3}">
      <dgm:prSet/>
      <dgm:spPr/>
      <dgm:t>
        <a:bodyPr/>
        <a:lstStyle/>
        <a:p>
          <a:endParaRPr lang="en-US"/>
        </a:p>
      </dgm:t>
    </dgm:pt>
    <dgm:pt modelId="{512C6C02-C857-41CB-8E95-BE58B634D7B0}" type="sibTrans" cxnId="{B8F4325C-4DE4-4638-884F-BA9C76BF08D3}">
      <dgm:prSet/>
      <dgm:spPr/>
      <dgm:t>
        <a:bodyPr/>
        <a:lstStyle/>
        <a:p>
          <a:endParaRPr lang="en-US"/>
        </a:p>
      </dgm:t>
    </dgm:pt>
    <dgm:pt modelId="{B6FE4BB1-C84F-422A-B11C-19A8FBF9A39A}">
      <dgm:prSet custT="1"/>
      <dgm:spPr>
        <a:noFill/>
        <a:ln w="19050">
          <a:solidFill>
            <a:schemeClr val="tx1"/>
          </a:solidFill>
        </a:ln>
      </dgm:spPr>
      <dgm:t>
        <a:bodyPr/>
        <a:lstStyle/>
        <a:p>
          <a:r>
            <a:rPr lang="en-US" sz="900" b="1">
              <a:latin typeface="Verdana" panose="020B0604030504040204" pitchFamily="34" charset="0"/>
              <a:ea typeface="Verdana" panose="020B0604030504040204" pitchFamily="34" charset="0"/>
              <a:cs typeface="Verdana" panose="020B0604030504040204" pitchFamily="34" charset="0"/>
            </a:rPr>
            <a:t>Librarians</a:t>
          </a:r>
          <a:endParaRPr lang="en-US" sz="1700" b="1"/>
        </a:p>
      </dgm:t>
    </dgm:pt>
    <dgm:pt modelId="{DBF82B2B-263E-4BE5-998B-BE810BE2F520}" type="parTrans" cxnId="{A1F025ED-D4CF-4CDA-93C2-96A75778BFD2}">
      <dgm:prSet/>
      <dgm:spPr/>
      <dgm:t>
        <a:bodyPr/>
        <a:lstStyle/>
        <a:p>
          <a:endParaRPr lang="en-US"/>
        </a:p>
      </dgm:t>
    </dgm:pt>
    <dgm:pt modelId="{05021ACD-2549-41E1-841A-3A05E070901C}" type="sibTrans" cxnId="{A1F025ED-D4CF-4CDA-93C2-96A75778BFD2}">
      <dgm:prSet/>
      <dgm:spPr/>
      <dgm:t>
        <a:bodyPr/>
        <a:lstStyle/>
        <a:p>
          <a:endParaRPr lang="en-US"/>
        </a:p>
      </dgm:t>
    </dgm:pt>
    <dgm:pt modelId="{83173AF0-A1CE-4EE5-9E10-3378DD0B1778}" type="pres">
      <dgm:prSet presAssocID="{39547538-BC51-4E15-A5DB-4871955F2484}" presName="hierChild1" presStyleCnt="0">
        <dgm:presLayoutVars>
          <dgm:orgChart val="1"/>
          <dgm:chPref val="1"/>
          <dgm:dir/>
          <dgm:animOne val="branch"/>
          <dgm:animLvl val="lvl"/>
          <dgm:resizeHandles/>
        </dgm:presLayoutVars>
      </dgm:prSet>
      <dgm:spPr/>
    </dgm:pt>
    <dgm:pt modelId="{28BCD055-4F7F-43E3-89C2-BD7103B0956C}" type="pres">
      <dgm:prSet presAssocID="{C63C2A19-34A2-43B5-B86D-10BC77B58DF4}" presName="hierRoot1" presStyleCnt="0">
        <dgm:presLayoutVars>
          <dgm:hierBranch val="init"/>
        </dgm:presLayoutVars>
      </dgm:prSet>
      <dgm:spPr/>
    </dgm:pt>
    <dgm:pt modelId="{FC37C1C6-3432-48B3-9E7B-3BF58EC33082}" type="pres">
      <dgm:prSet presAssocID="{C63C2A19-34A2-43B5-B86D-10BC77B58DF4}" presName="rootComposite1" presStyleCnt="0"/>
      <dgm:spPr/>
    </dgm:pt>
    <dgm:pt modelId="{65C2DE22-9E25-4215-8E3C-BA0A0449A6C8}" type="pres">
      <dgm:prSet presAssocID="{C63C2A19-34A2-43B5-B86D-10BC77B58DF4}" presName="rootText1" presStyleLbl="node0" presStyleIdx="0" presStyleCnt="1">
        <dgm:presLayoutVars>
          <dgm:chPref val="3"/>
        </dgm:presLayoutVars>
      </dgm:prSet>
      <dgm:spPr/>
    </dgm:pt>
    <dgm:pt modelId="{C0B87CAA-E3DB-4075-A55E-58ED604AD2F4}" type="pres">
      <dgm:prSet presAssocID="{C63C2A19-34A2-43B5-B86D-10BC77B58DF4}" presName="rootConnector1" presStyleLbl="node1" presStyleIdx="0" presStyleCnt="0"/>
      <dgm:spPr/>
    </dgm:pt>
    <dgm:pt modelId="{BD08895E-4E49-47B1-8DBF-EBDCAA99EC47}" type="pres">
      <dgm:prSet presAssocID="{C63C2A19-34A2-43B5-B86D-10BC77B58DF4}" presName="hierChild2" presStyleCnt="0"/>
      <dgm:spPr/>
    </dgm:pt>
    <dgm:pt modelId="{0EC6AF19-EEF8-4E2E-9ABD-E1AACB75C89A}" type="pres">
      <dgm:prSet presAssocID="{D32A6E15-07D4-445B-9B72-49AB2C525C00}" presName="Name37" presStyleLbl="parChTrans1D2" presStyleIdx="0" presStyleCnt="5"/>
      <dgm:spPr/>
    </dgm:pt>
    <dgm:pt modelId="{426176D6-E06C-4D84-B958-3013A2E45C03}" type="pres">
      <dgm:prSet presAssocID="{BC3A3388-D708-4A23-8AA6-531279145A9F}" presName="hierRoot2" presStyleCnt="0">
        <dgm:presLayoutVars>
          <dgm:hierBranch val="init"/>
        </dgm:presLayoutVars>
      </dgm:prSet>
      <dgm:spPr/>
    </dgm:pt>
    <dgm:pt modelId="{22332A6D-4CFD-419A-A9A9-714ADEB0F133}" type="pres">
      <dgm:prSet presAssocID="{BC3A3388-D708-4A23-8AA6-531279145A9F}" presName="rootComposite" presStyleCnt="0"/>
      <dgm:spPr/>
    </dgm:pt>
    <dgm:pt modelId="{8BE21401-B12E-4F18-97E2-DC5598C51522}" type="pres">
      <dgm:prSet presAssocID="{BC3A3388-D708-4A23-8AA6-531279145A9F}" presName="rootText" presStyleLbl="node2" presStyleIdx="0" presStyleCnt="5">
        <dgm:presLayoutVars>
          <dgm:chPref val="3"/>
        </dgm:presLayoutVars>
      </dgm:prSet>
      <dgm:spPr/>
    </dgm:pt>
    <dgm:pt modelId="{0AAF79E8-40D9-4E81-961C-7E543C8DF1DE}" type="pres">
      <dgm:prSet presAssocID="{BC3A3388-D708-4A23-8AA6-531279145A9F}" presName="rootConnector" presStyleLbl="node2" presStyleIdx="0" presStyleCnt="5"/>
      <dgm:spPr/>
    </dgm:pt>
    <dgm:pt modelId="{854857B5-0249-441C-A3E4-CA7552D80936}" type="pres">
      <dgm:prSet presAssocID="{BC3A3388-D708-4A23-8AA6-531279145A9F}" presName="hierChild4" presStyleCnt="0"/>
      <dgm:spPr/>
    </dgm:pt>
    <dgm:pt modelId="{B8E1E975-C86E-4E22-9FEA-BE86B1903E56}" type="pres">
      <dgm:prSet presAssocID="{BC3A3388-D708-4A23-8AA6-531279145A9F}" presName="hierChild5" presStyleCnt="0"/>
      <dgm:spPr/>
    </dgm:pt>
    <dgm:pt modelId="{CF76C770-04B4-4836-BC5C-D69F4C4B8CAA}" type="pres">
      <dgm:prSet presAssocID="{2F267526-8AC4-406A-951F-49E365CE6C3D}" presName="Name37" presStyleLbl="parChTrans1D2" presStyleIdx="1" presStyleCnt="5"/>
      <dgm:spPr/>
    </dgm:pt>
    <dgm:pt modelId="{EAF98BBE-AA6A-47C6-BFE2-4779CFA9C85F}" type="pres">
      <dgm:prSet presAssocID="{C5567DC5-DCC0-446F-910B-C05C2CA5AF25}" presName="hierRoot2" presStyleCnt="0">
        <dgm:presLayoutVars>
          <dgm:hierBranch/>
        </dgm:presLayoutVars>
      </dgm:prSet>
      <dgm:spPr/>
    </dgm:pt>
    <dgm:pt modelId="{27B21AB2-503B-451D-B524-AA6B81251DC2}" type="pres">
      <dgm:prSet presAssocID="{C5567DC5-DCC0-446F-910B-C05C2CA5AF25}" presName="rootComposite" presStyleCnt="0"/>
      <dgm:spPr/>
    </dgm:pt>
    <dgm:pt modelId="{DD32D59D-CE88-44BD-99BF-522DDF8B385B}" type="pres">
      <dgm:prSet presAssocID="{C5567DC5-DCC0-446F-910B-C05C2CA5AF25}" presName="rootText" presStyleLbl="node2" presStyleIdx="1" presStyleCnt="5" custLinFactNeighborX="-9906" custLinFactNeighborY="22">
        <dgm:presLayoutVars>
          <dgm:chPref val="3"/>
        </dgm:presLayoutVars>
      </dgm:prSet>
      <dgm:spPr/>
    </dgm:pt>
    <dgm:pt modelId="{2785F66A-E68F-4F2E-9F62-6B3C6996DBA6}" type="pres">
      <dgm:prSet presAssocID="{C5567DC5-DCC0-446F-910B-C05C2CA5AF25}" presName="rootConnector" presStyleLbl="node2" presStyleIdx="1" presStyleCnt="5"/>
      <dgm:spPr/>
    </dgm:pt>
    <dgm:pt modelId="{2D334A22-3A9D-478C-B400-9E7502C56208}" type="pres">
      <dgm:prSet presAssocID="{C5567DC5-DCC0-446F-910B-C05C2CA5AF25}" presName="hierChild4" presStyleCnt="0"/>
      <dgm:spPr/>
    </dgm:pt>
    <dgm:pt modelId="{CE51A7F3-6124-4069-AE30-6DF5B73B7692}" type="pres">
      <dgm:prSet presAssocID="{DBF82B2B-263E-4BE5-998B-BE810BE2F520}" presName="Name35" presStyleLbl="parChTrans1D3" presStyleIdx="0" presStyleCnt="1"/>
      <dgm:spPr/>
    </dgm:pt>
    <dgm:pt modelId="{AA4011B8-56F8-462C-8468-0DF2FE20A342}" type="pres">
      <dgm:prSet presAssocID="{B6FE4BB1-C84F-422A-B11C-19A8FBF9A39A}" presName="hierRoot2" presStyleCnt="0">
        <dgm:presLayoutVars>
          <dgm:hierBranch val="init"/>
        </dgm:presLayoutVars>
      </dgm:prSet>
      <dgm:spPr/>
    </dgm:pt>
    <dgm:pt modelId="{8B6640FE-BE5A-48D6-9FCE-02C3C6FB3C7E}" type="pres">
      <dgm:prSet presAssocID="{B6FE4BB1-C84F-422A-B11C-19A8FBF9A39A}" presName="rootComposite" presStyleCnt="0"/>
      <dgm:spPr/>
    </dgm:pt>
    <dgm:pt modelId="{DE84097F-5C93-4DDF-992B-38B37C1A84DA}" type="pres">
      <dgm:prSet presAssocID="{B6FE4BB1-C84F-422A-B11C-19A8FBF9A39A}" presName="rootText" presStyleLbl="node3" presStyleIdx="0" presStyleCnt="1">
        <dgm:presLayoutVars>
          <dgm:chPref val="3"/>
        </dgm:presLayoutVars>
      </dgm:prSet>
      <dgm:spPr/>
    </dgm:pt>
    <dgm:pt modelId="{DC51E9CA-A910-443B-8270-8A2A51B88061}" type="pres">
      <dgm:prSet presAssocID="{B6FE4BB1-C84F-422A-B11C-19A8FBF9A39A}" presName="rootConnector" presStyleLbl="node3" presStyleIdx="0" presStyleCnt="1"/>
      <dgm:spPr/>
    </dgm:pt>
    <dgm:pt modelId="{F6C6A248-7641-4CEA-9301-D5906E451D44}" type="pres">
      <dgm:prSet presAssocID="{B6FE4BB1-C84F-422A-B11C-19A8FBF9A39A}" presName="hierChild4" presStyleCnt="0"/>
      <dgm:spPr/>
    </dgm:pt>
    <dgm:pt modelId="{5028A62E-18C6-46DA-936E-7501FF1F2710}" type="pres">
      <dgm:prSet presAssocID="{B6FE4BB1-C84F-422A-B11C-19A8FBF9A39A}" presName="hierChild5" presStyleCnt="0"/>
      <dgm:spPr/>
    </dgm:pt>
    <dgm:pt modelId="{4429F0B5-71EF-45F4-9AFB-25BC4349048F}" type="pres">
      <dgm:prSet presAssocID="{C5567DC5-DCC0-446F-910B-C05C2CA5AF25}" presName="hierChild5" presStyleCnt="0"/>
      <dgm:spPr/>
    </dgm:pt>
    <dgm:pt modelId="{654A2BD7-925F-4785-A081-3029F3F5796A}" type="pres">
      <dgm:prSet presAssocID="{140EDBE2-AA55-4BD1-89D1-70CD5102853F}" presName="Name37" presStyleLbl="parChTrans1D2" presStyleIdx="2" presStyleCnt="5"/>
      <dgm:spPr/>
    </dgm:pt>
    <dgm:pt modelId="{41F22954-9694-4B2B-A911-13F1A10D2E84}" type="pres">
      <dgm:prSet presAssocID="{43F2D74C-9F34-433A-8F9C-2D84F32D6B7E}" presName="hierRoot2" presStyleCnt="0">
        <dgm:presLayoutVars>
          <dgm:hierBranch val="init"/>
        </dgm:presLayoutVars>
      </dgm:prSet>
      <dgm:spPr/>
    </dgm:pt>
    <dgm:pt modelId="{487580F2-2F96-4096-A982-3A0CE5C32AAF}" type="pres">
      <dgm:prSet presAssocID="{43F2D74C-9F34-433A-8F9C-2D84F32D6B7E}" presName="rootComposite" presStyleCnt="0"/>
      <dgm:spPr/>
    </dgm:pt>
    <dgm:pt modelId="{38B05902-8AF7-47EF-A90F-C8A715C8AC48}" type="pres">
      <dgm:prSet presAssocID="{43F2D74C-9F34-433A-8F9C-2D84F32D6B7E}" presName="rootText" presStyleLbl="node2" presStyleIdx="2" presStyleCnt="5">
        <dgm:presLayoutVars>
          <dgm:chPref val="3"/>
        </dgm:presLayoutVars>
      </dgm:prSet>
      <dgm:spPr/>
    </dgm:pt>
    <dgm:pt modelId="{F95ADEAC-1B66-4272-AE07-4B6244D952BA}" type="pres">
      <dgm:prSet presAssocID="{43F2D74C-9F34-433A-8F9C-2D84F32D6B7E}" presName="rootConnector" presStyleLbl="node2" presStyleIdx="2" presStyleCnt="5"/>
      <dgm:spPr/>
    </dgm:pt>
    <dgm:pt modelId="{3FD48A73-BE72-4528-80F3-9F924ED1AFD8}" type="pres">
      <dgm:prSet presAssocID="{43F2D74C-9F34-433A-8F9C-2D84F32D6B7E}" presName="hierChild4" presStyleCnt="0"/>
      <dgm:spPr/>
    </dgm:pt>
    <dgm:pt modelId="{76F1CAED-3CDD-431D-A577-9EBF47EAD68D}" type="pres">
      <dgm:prSet presAssocID="{43F2D74C-9F34-433A-8F9C-2D84F32D6B7E}" presName="hierChild5" presStyleCnt="0"/>
      <dgm:spPr/>
    </dgm:pt>
    <dgm:pt modelId="{0DB0E828-5493-4750-B824-A426AA1A75ED}" type="pres">
      <dgm:prSet presAssocID="{80300BB7-2FCF-4D91-874C-02D962B7AC46}" presName="Name37" presStyleLbl="parChTrans1D2" presStyleIdx="3" presStyleCnt="5"/>
      <dgm:spPr/>
    </dgm:pt>
    <dgm:pt modelId="{1A001988-002B-483A-BF87-1D2910E160C5}" type="pres">
      <dgm:prSet presAssocID="{AAACFA03-41E2-4786-A0B2-FDEE97B0AAB9}" presName="hierRoot2" presStyleCnt="0">
        <dgm:presLayoutVars>
          <dgm:hierBranch val="init"/>
        </dgm:presLayoutVars>
      </dgm:prSet>
      <dgm:spPr/>
    </dgm:pt>
    <dgm:pt modelId="{A297C90C-5363-49BD-BDD0-3E3F7EAFF426}" type="pres">
      <dgm:prSet presAssocID="{AAACFA03-41E2-4786-A0B2-FDEE97B0AAB9}" presName="rootComposite" presStyleCnt="0"/>
      <dgm:spPr/>
    </dgm:pt>
    <dgm:pt modelId="{C3AEEC18-E42A-4D66-8F75-740A4B2EC37E}" type="pres">
      <dgm:prSet presAssocID="{AAACFA03-41E2-4786-A0B2-FDEE97B0AAB9}" presName="rootText" presStyleLbl="node2" presStyleIdx="3" presStyleCnt="5">
        <dgm:presLayoutVars>
          <dgm:chPref val="3"/>
        </dgm:presLayoutVars>
      </dgm:prSet>
      <dgm:spPr/>
    </dgm:pt>
    <dgm:pt modelId="{8710186B-4665-49C1-A0DC-B4A4F0F2B1BA}" type="pres">
      <dgm:prSet presAssocID="{AAACFA03-41E2-4786-A0B2-FDEE97B0AAB9}" presName="rootConnector" presStyleLbl="node2" presStyleIdx="3" presStyleCnt="5"/>
      <dgm:spPr/>
    </dgm:pt>
    <dgm:pt modelId="{261B1D13-2614-4D7E-A801-29DC0646E092}" type="pres">
      <dgm:prSet presAssocID="{AAACFA03-41E2-4786-A0B2-FDEE97B0AAB9}" presName="hierChild4" presStyleCnt="0"/>
      <dgm:spPr/>
    </dgm:pt>
    <dgm:pt modelId="{34DAC937-8C0C-45D5-98F8-9CB815FC4271}" type="pres">
      <dgm:prSet presAssocID="{AAACFA03-41E2-4786-A0B2-FDEE97B0AAB9}" presName="hierChild5" presStyleCnt="0"/>
      <dgm:spPr/>
    </dgm:pt>
    <dgm:pt modelId="{A5DD9E09-5D40-43C5-9D56-F77CBF1989DD}" type="pres">
      <dgm:prSet presAssocID="{5A6F69EF-434A-4CE1-9BD2-50C1837667B9}" presName="Name37" presStyleLbl="parChTrans1D2" presStyleIdx="4" presStyleCnt="5"/>
      <dgm:spPr/>
    </dgm:pt>
    <dgm:pt modelId="{4CAE5412-457E-4669-9D71-7E2343E4942E}" type="pres">
      <dgm:prSet presAssocID="{C8516034-3491-42F7-89E3-BA531621BCB4}" presName="hierRoot2" presStyleCnt="0">
        <dgm:presLayoutVars>
          <dgm:hierBranch val="init"/>
        </dgm:presLayoutVars>
      </dgm:prSet>
      <dgm:spPr/>
    </dgm:pt>
    <dgm:pt modelId="{67EE3904-1BC5-496A-A0C3-4F86A6499F94}" type="pres">
      <dgm:prSet presAssocID="{C8516034-3491-42F7-89E3-BA531621BCB4}" presName="rootComposite" presStyleCnt="0"/>
      <dgm:spPr/>
    </dgm:pt>
    <dgm:pt modelId="{E7EF5EA6-021D-43B6-A4E6-46186B150DC5}" type="pres">
      <dgm:prSet presAssocID="{C8516034-3491-42F7-89E3-BA531621BCB4}" presName="rootText" presStyleLbl="node2" presStyleIdx="4" presStyleCnt="5">
        <dgm:presLayoutVars>
          <dgm:chPref val="3"/>
        </dgm:presLayoutVars>
      </dgm:prSet>
      <dgm:spPr/>
    </dgm:pt>
    <dgm:pt modelId="{915DABC1-3062-44FB-A397-3ABD9C7A68E6}" type="pres">
      <dgm:prSet presAssocID="{C8516034-3491-42F7-89E3-BA531621BCB4}" presName="rootConnector" presStyleLbl="node2" presStyleIdx="4" presStyleCnt="5"/>
      <dgm:spPr/>
    </dgm:pt>
    <dgm:pt modelId="{5C49C0A2-4E2D-4F1A-95FF-48DEF6457662}" type="pres">
      <dgm:prSet presAssocID="{C8516034-3491-42F7-89E3-BA531621BCB4}" presName="hierChild4" presStyleCnt="0"/>
      <dgm:spPr/>
    </dgm:pt>
    <dgm:pt modelId="{10446228-6FEC-49D2-8966-4921BA620648}" type="pres">
      <dgm:prSet presAssocID="{C8516034-3491-42F7-89E3-BA531621BCB4}" presName="hierChild5" presStyleCnt="0"/>
      <dgm:spPr/>
    </dgm:pt>
    <dgm:pt modelId="{D7BEDD4A-1C6C-4BA2-A32D-069F760773A7}" type="pres">
      <dgm:prSet presAssocID="{C63C2A19-34A2-43B5-B86D-10BC77B58DF4}" presName="hierChild3" presStyleCnt="0"/>
      <dgm:spPr/>
    </dgm:pt>
  </dgm:ptLst>
  <dgm:cxnLst>
    <dgm:cxn modelId="{83FCC300-2A85-4950-89B0-DEF0B4E7D47A}" type="presOf" srcId="{80300BB7-2FCF-4D91-874C-02D962B7AC46}" destId="{0DB0E828-5493-4750-B824-A426AA1A75ED}" srcOrd="0" destOrd="0" presId="urn:microsoft.com/office/officeart/2005/8/layout/orgChart1"/>
    <dgm:cxn modelId="{A7486F0A-413F-4B64-B7CB-8C5DDD0425C1}" type="presOf" srcId="{C5567DC5-DCC0-446F-910B-C05C2CA5AF25}" destId="{2785F66A-E68F-4F2E-9F62-6B3C6996DBA6}" srcOrd="1" destOrd="0" presId="urn:microsoft.com/office/officeart/2005/8/layout/orgChart1"/>
    <dgm:cxn modelId="{13CACB11-7B47-4388-9AFB-BE291CC8A9CA}" srcId="{C63C2A19-34A2-43B5-B86D-10BC77B58DF4}" destId="{C5567DC5-DCC0-446F-910B-C05C2CA5AF25}" srcOrd="1" destOrd="0" parTransId="{2F267526-8AC4-406A-951F-49E365CE6C3D}" sibTransId="{0C00A7C8-BD7D-443A-B7BB-22185AC1291A}"/>
    <dgm:cxn modelId="{3D1BD212-24BF-45C6-BB40-00A347E9359C}" type="presOf" srcId="{5A6F69EF-434A-4CE1-9BD2-50C1837667B9}" destId="{A5DD9E09-5D40-43C5-9D56-F77CBF1989DD}" srcOrd="0" destOrd="0" presId="urn:microsoft.com/office/officeart/2005/8/layout/orgChart1"/>
    <dgm:cxn modelId="{D18DC813-EE97-4B9D-BCD0-796E46FD284F}" type="presOf" srcId="{C8516034-3491-42F7-89E3-BA531621BCB4}" destId="{E7EF5EA6-021D-43B6-A4E6-46186B150DC5}" srcOrd="0" destOrd="0" presId="urn:microsoft.com/office/officeart/2005/8/layout/orgChart1"/>
    <dgm:cxn modelId="{62544434-3930-4D20-9087-D0D885B7BB54}" type="presOf" srcId="{43F2D74C-9F34-433A-8F9C-2D84F32D6B7E}" destId="{38B05902-8AF7-47EF-A90F-C8A715C8AC48}" srcOrd="0" destOrd="0" presId="urn:microsoft.com/office/officeart/2005/8/layout/orgChart1"/>
    <dgm:cxn modelId="{B8F4325C-4DE4-4638-884F-BA9C76BF08D3}" srcId="{C63C2A19-34A2-43B5-B86D-10BC77B58DF4}" destId="{C8516034-3491-42F7-89E3-BA531621BCB4}" srcOrd="4" destOrd="0" parTransId="{5A6F69EF-434A-4CE1-9BD2-50C1837667B9}" sibTransId="{512C6C02-C857-41CB-8E95-BE58B634D7B0}"/>
    <dgm:cxn modelId="{5D95F444-7892-45FD-BE52-3CD4E5A8C37E}" type="presOf" srcId="{B6FE4BB1-C84F-422A-B11C-19A8FBF9A39A}" destId="{DC51E9CA-A910-443B-8270-8A2A51B88061}" srcOrd="1" destOrd="0" presId="urn:microsoft.com/office/officeart/2005/8/layout/orgChart1"/>
    <dgm:cxn modelId="{CCC1C567-898F-47C9-B9AE-3E336D4480D2}" type="presOf" srcId="{BC3A3388-D708-4A23-8AA6-531279145A9F}" destId="{8BE21401-B12E-4F18-97E2-DC5598C51522}" srcOrd="0" destOrd="0" presId="urn:microsoft.com/office/officeart/2005/8/layout/orgChart1"/>
    <dgm:cxn modelId="{ECFECD68-E404-491D-9B9D-768C1449A81E}" type="presOf" srcId="{BC3A3388-D708-4A23-8AA6-531279145A9F}" destId="{0AAF79E8-40D9-4E81-961C-7E543C8DF1DE}" srcOrd="1" destOrd="0" presId="urn:microsoft.com/office/officeart/2005/8/layout/orgChart1"/>
    <dgm:cxn modelId="{FDB3794B-9D59-454F-9304-6676A2D5E7DC}" type="presOf" srcId="{2F267526-8AC4-406A-951F-49E365CE6C3D}" destId="{CF76C770-04B4-4836-BC5C-D69F4C4B8CAA}" srcOrd="0" destOrd="0" presId="urn:microsoft.com/office/officeart/2005/8/layout/orgChart1"/>
    <dgm:cxn modelId="{339A8E4C-86E2-448D-87D2-CC8C2ED41DB2}" type="presOf" srcId="{C63C2A19-34A2-43B5-B86D-10BC77B58DF4}" destId="{C0B87CAA-E3DB-4075-A55E-58ED604AD2F4}" srcOrd="1" destOrd="0" presId="urn:microsoft.com/office/officeart/2005/8/layout/orgChart1"/>
    <dgm:cxn modelId="{E6030677-D42A-4C2C-80AF-91A70F854131}" type="presOf" srcId="{C63C2A19-34A2-43B5-B86D-10BC77B58DF4}" destId="{65C2DE22-9E25-4215-8E3C-BA0A0449A6C8}" srcOrd="0" destOrd="0" presId="urn:microsoft.com/office/officeart/2005/8/layout/orgChart1"/>
    <dgm:cxn modelId="{05BC7E85-7EF7-45BF-99F3-39BD54A475BB}" type="presOf" srcId="{C5567DC5-DCC0-446F-910B-C05C2CA5AF25}" destId="{DD32D59D-CE88-44BD-99BF-522DDF8B385B}" srcOrd="0" destOrd="0" presId="urn:microsoft.com/office/officeart/2005/8/layout/orgChart1"/>
    <dgm:cxn modelId="{8B87EC8E-93B2-4711-A26D-9F12AB733CAC}" type="presOf" srcId="{39547538-BC51-4E15-A5DB-4871955F2484}" destId="{83173AF0-A1CE-4EE5-9E10-3378DD0B1778}" srcOrd="0" destOrd="0" presId="urn:microsoft.com/office/officeart/2005/8/layout/orgChart1"/>
    <dgm:cxn modelId="{D0A04E94-D71E-4FC7-B645-8D3E02573960}" srcId="{C63C2A19-34A2-43B5-B86D-10BC77B58DF4}" destId="{BC3A3388-D708-4A23-8AA6-531279145A9F}" srcOrd="0" destOrd="0" parTransId="{D32A6E15-07D4-445B-9B72-49AB2C525C00}" sibTransId="{4B6471A7-49DA-4910-AADC-4028DC870431}"/>
    <dgm:cxn modelId="{108A20A0-DD3F-4134-B491-81733A955752}" type="presOf" srcId="{AAACFA03-41E2-4786-A0B2-FDEE97B0AAB9}" destId="{C3AEEC18-E42A-4D66-8F75-740A4B2EC37E}" srcOrd="0" destOrd="0" presId="urn:microsoft.com/office/officeart/2005/8/layout/orgChart1"/>
    <dgm:cxn modelId="{5CF3FFA2-9585-48E7-8B42-B03FF25A5C7F}" type="presOf" srcId="{D32A6E15-07D4-445B-9B72-49AB2C525C00}" destId="{0EC6AF19-EEF8-4E2E-9ABD-E1AACB75C89A}" srcOrd="0" destOrd="0" presId="urn:microsoft.com/office/officeart/2005/8/layout/orgChart1"/>
    <dgm:cxn modelId="{72056BBA-0DA9-4EB2-9A8E-D69C49540CF2}" type="presOf" srcId="{43F2D74C-9F34-433A-8F9C-2D84F32D6B7E}" destId="{F95ADEAC-1B66-4272-AE07-4B6244D952BA}" srcOrd="1" destOrd="0" presId="urn:microsoft.com/office/officeart/2005/8/layout/orgChart1"/>
    <dgm:cxn modelId="{FA50C1C2-1FC6-4CB0-B305-93A07507B035}" type="presOf" srcId="{AAACFA03-41E2-4786-A0B2-FDEE97B0AAB9}" destId="{8710186B-4665-49C1-A0DC-B4A4F0F2B1BA}" srcOrd="1" destOrd="0" presId="urn:microsoft.com/office/officeart/2005/8/layout/orgChart1"/>
    <dgm:cxn modelId="{DC0B0DC5-A91D-49E2-8952-BDA07B049D2D}" type="presOf" srcId="{B6FE4BB1-C84F-422A-B11C-19A8FBF9A39A}" destId="{DE84097F-5C93-4DDF-992B-38B37C1A84DA}" srcOrd="0" destOrd="0" presId="urn:microsoft.com/office/officeart/2005/8/layout/orgChart1"/>
    <dgm:cxn modelId="{0ABDD5C6-580B-4146-8BF6-F4F3392C4D69}" type="presOf" srcId="{C8516034-3491-42F7-89E3-BA531621BCB4}" destId="{915DABC1-3062-44FB-A397-3ABD9C7A68E6}" srcOrd="1" destOrd="0" presId="urn:microsoft.com/office/officeart/2005/8/layout/orgChart1"/>
    <dgm:cxn modelId="{6A55C8D3-B392-4333-98A0-3988B39D2DB7}" type="presOf" srcId="{DBF82B2B-263E-4BE5-998B-BE810BE2F520}" destId="{CE51A7F3-6124-4069-AE30-6DF5B73B7692}" srcOrd="0" destOrd="0" presId="urn:microsoft.com/office/officeart/2005/8/layout/orgChart1"/>
    <dgm:cxn modelId="{82633DD9-4BB5-4FDA-ACAB-6571D4DEFDA4}" type="presOf" srcId="{140EDBE2-AA55-4BD1-89D1-70CD5102853F}" destId="{654A2BD7-925F-4785-A081-3029F3F5796A}" srcOrd="0" destOrd="0" presId="urn:microsoft.com/office/officeart/2005/8/layout/orgChart1"/>
    <dgm:cxn modelId="{F54A32E0-4EAA-446E-A779-1AFB11EDEBC3}" srcId="{C63C2A19-34A2-43B5-B86D-10BC77B58DF4}" destId="{AAACFA03-41E2-4786-A0B2-FDEE97B0AAB9}" srcOrd="3" destOrd="0" parTransId="{80300BB7-2FCF-4D91-874C-02D962B7AC46}" sibTransId="{8B4B2A5B-5C93-4C4D-83FE-FDA769749AA6}"/>
    <dgm:cxn modelId="{9D8F9BE6-E8FE-4E83-9C0A-0E3C001E5F0C}" srcId="{C63C2A19-34A2-43B5-B86D-10BC77B58DF4}" destId="{43F2D74C-9F34-433A-8F9C-2D84F32D6B7E}" srcOrd="2" destOrd="0" parTransId="{140EDBE2-AA55-4BD1-89D1-70CD5102853F}" sibTransId="{47E8FAA6-24D1-4F46-9265-0AE4587E6A5A}"/>
    <dgm:cxn modelId="{A1F025ED-D4CF-4CDA-93C2-96A75778BFD2}" srcId="{C5567DC5-DCC0-446F-910B-C05C2CA5AF25}" destId="{B6FE4BB1-C84F-422A-B11C-19A8FBF9A39A}" srcOrd="0" destOrd="0" parTransId="{DBF82B2B-263E-4BE5-998B-BE810BE2F520}" sibTransId="{05021ACD-2549-41E1-841A-3A05E070901C}"/>
    <dgm:cxn modelId="{3F4D34F4-C755-4544-954A-D91AD58C1EAC}" srcId="{39547538-BC51-4E15-A5DB-4871955F2484}" destId="{C63C2A19-34A2-43B5-B86D-10BC77B58DF4}" srcOrd="0" destOrd="0" parTransId="{4D5B5DB7-5269-47FB-A7B9-034937168EBF}" sibTransId="{3B7FF9A2-7B8D-49B8-BD72-727A89FD8484}"/>
    <dgm:cxn modelId="{AED1EDA6-7D54-4798-87B9-75B9CEC70D5F}" type="presParOf" srcId="{83173AF0-A1CE-4EE5-9E10-3378DD0B1778}" destId="{28BCD055-4F7F-43E3-89C2-BD7103B0956C}" srcOrd="0" destOrd="0" presId="urn:microsoft.com/office/officeart/2005/8/layout/orgChart1"/>
    <dgm:cxn modelId="{ADBDD4E7-3B10-49AE-8E73-98EB2566B826}" type="presParOf" srcId="{28BCD055-4F7F-43E3-89C2-BD7103B0956C}" destId="{FC37C1C6-3432-48B3-9E7B-3BF58EC33082}" srcOrd="0" destOrd="0" presId="urn:microsoft.com/office/officeart/2005/8/layout/orgChart1"/>
    <dgm:cxn modelId="{9951D52B-87B9-4FCB-8929-FD432498BF08}" type="presParOf" srcId="{FC37C1C6-3432-48B3-9E7B-3BF58EC33082}" destId="{65C2DE22-9E25-4215-8E3C-BA0A0449A6C8}" srcOrd="0" destOrd="0" presId="urn:microsoft.com/office/officeart/2005/8/layout/orgChart1"/>
    <dgm:cxn modelId="{4242824D-3766-4A42-A2FB-E9A93DDC6847}" type="presParOf" srcId="{FC37C1C6-3432-48B3-9E7B-3BF58EC33082}" destId="{C0B87CAA-E3DB-4075-A55E-58ED604AD2F4}" srcOrd="1" destOrd="0" presId="urn:microsoft.com/office/officeart/2005/8/layout/orgChart1"/>
    <dgm:cxn modelId="{0806AC8E-ADB8-4A59-A24F-8E8B9DD4C3BF}" type="presParOf" srcId="{28BCD055-4F7F-43E3-89C2-BD7103B0956C}" destId="{BD08895E-4E49-47B1-8DBF-EBDCAA99EC47}" srcOrd="1" destOrd="0" presId="urn:microsoft.com/office/officeart/2005/8/layout/orgChart1"/>
    <dgm:cxn modelId="{21B3EFC7-1D57-4C24-8E4B-A0723E647D9E}" type="presParOf" srcId="{BD08895E-4E49-47B1-8DBF-EBDCAA99EC47}" destId="{0EC6AF19-EEF8-4E2E-9ABD-E1AACB75C89A}" srcOrd="0" destOrd="0" presId="urn:microsoft.com/office/officeart/2005/8/layout/orgChart1"/>
    <dgm:cxn modelId="{62F71595-D80B-4982-B21D-C541256C48D2}" type="presParOf" srcId="{BD08895E-4E49-47B1-8DBF-EBDCAA99EC47}" destId="{426176D6-E06C-4D84-B958-3013A2E45C03}" srcOrd="1" destOrd="0" presId="urn:microsoft.com/office/officeart/2005/8/layout/orgChart1"/>
    <dgm:cxn modelId="{E9CDCF44-1A0F-4251-916E-45011A2ED15C}" type="presParOf" srcId="{426176D6-E06C-4D84-B958-3013A2E45C03}" destId="{22332A6D-4CFD-419A-A9A9-714ADEB0F133}" srcOrd="0" destOrd="0" presId="urn:microsoft.com/office/officeart/2005/8/layout/orgChart1"/>
    <dgm:cxn modelId="{3E4147EB-94D2-4495-AD84-36DE726B217D}" type="presParOf" srcId="{22332A6D-4CFD-419A-A9A9-714ADEB0F133}" destId="{8BE21401-B12E-4F18-97E2-DC5598C51522}" srcOrd="0" destOrd="0" presId="urn:microsoft.com/office/officeart/2005/8/layout/orgChart1"/>
    <dgm:cxn modelId="{F6BCAE6A-1CAE-4215-B4C7-3F4F5580B13D}" type="presParOf" srcId="{22332A6D-4CFD-419A-A9A9-714ADEB0F133}" destId="{0AAF79E8-40D9-4E81-961C-7E543C8DF1DE}" srcOrd="1" destOrd="0" presId="urn:microsoft.com/office/officeart/2005/8/layout/orgChart1"/>
    <dgm:cxn modelId="{A5514185-B0E5-4404-A44E-7D6D2975B16A}" type="presParOf" srcId="{426176D6-E06C-4D84-B958-3013A2E45C03}" destId="{854857B5-0249-441C-A3E4-CA7552D80936}" srcOrd="1" destOrd="0" presId="urn:microsoft.com/office/officeart/2005/8/layout/orgChart1"/>
    <dgm:cxn modelId="{7C763CF1-4C7C-4AA8-81F2-F31FA25EA71C}" type="presParOf" srcId="{426176D6-E06C-4D84-B958-3013A2E45C03}" destId="{B8E1E975-C86E-4E22-9FEA-BE86B1903E56}" srcOrd="2" destOrd="0" presId="urn:microsoft.com/office/officeart/2005/8/layout/orgChart1"/>
    <dgm:cxn modelId="{3CBAE750-DBB5-4E57-AA53-52227835B8D1}" type="presParOf" srcId="{BD08895E-4E49-47B1-8DBF-EBDCAA99EC47}" destId="{CF76C770-04B4-4836-BC5C-D69F4C4B8CAA}" srcOrd="2" destOrd="0" presId="urn:microsoft.com/office/officeart/2005/8/layout/orgChart1"/>
    <dgm:cxn modelId="{17B63865-EC57-4904-A53F-3C41855F0F0A}" type="presParOf" srcId="{BD08895E-4E49-47B1-8DBF-EBDCAA99EC47}" destId="{EAF98BBE-AA6A-47C6-BFE2-4779CFA9C85F}" srcOrd="3" destOrd="0" presId="urn:microsoft.com/office/officeart/2005/8/layout/orgChart1"/>
    <dgm:cxn modelId="{4F202340-45DB-4D94-8562-0CDAAD8039B0}" type="presParOf" srcId="{EAF98BBE-AA6A-47C6-BFE2-4779CFA9C85F}" destId="{27B21AB2-503B-451D-B524-AA6B81251DC2}" srcOrd="0" destOrd="0" presId="urn:microsoft.com/office/officeart/2005/8/layout/orgChart1"/>
    <dgm:cxn modelId="{0314F5BA-D3FE-49EE-B146-9A092DA4367C}" type="presParOf" srcId="{27B21AB2-503B-451D-B524-AA6B81251DC2}" destId="{DD32D59D-CE88-44BD-99BF-522DDF8B385B}" srcOrd="0" destOrd="0" presId="urn:microsoft.com/office/officeart/2005/8/layout/orgChart1"/>
    <dgm:cxn modelId="{181B1EDC-DFD3-4867-9980-3643C6394E77}" type="presParOf" srcId="{27B21AB2-503B-451D-B524-AA6B81251DC2}" destId="{2785F66A-E68F-4F2E-9F62-6B3C6996DBA6}" srcOrd="1" destOrd="0" presId="urn:microsoft.com/office/officeart/2005/8/layout/orgChart1"/>
    <dgm:cxn modelId="{3F6FAA80-4C18-4B4D-89A6-C95966F5298F}" type="presParOf" srcId="{EAF98BBE-AA6A-47C6-BFE2-4779CFA9C85F}" destId="{2D334A22-3A9D-478C-B400-9E7502C56208}" srcOrd="1" destOrd="0" presId="urn:microsoft.com/office/officeart/2005/8/layout/orgChart1"/>
    <dgm:cxn modelId="{B739A382-61D4-498E-9043-A6B320928FFB}" type="presParOf" srcId="{2D334A22-3A9D-478C-B400-9E7502C56208}" destId="{CE51A7F3-6124-4069-AE30-6DF5B73B7692}" srcOrd="0" destOrd="0" presId="urn:microsoft.com/office/officeart/2005/8/layout/orgChart1"/>
    <dgm:cxn modelId="{72C8DA1F-CEAD-4315-90C3-0E079ACE82A4}" type="presParOf" srcId="{2D334A22-3A9D-478C-B400-9E7502C56208}" destId="{AA4011B8-56F8-462C-8468-0DF2FE20A342}" srcOrd="1" destOrd="0" presId="urn:microsoft.com/office/officeart/2005/8/layout/orgChart1"/>
    <dgm:cxn modelId="{80FCCCEC-5C6D-4408-BDE9-8709653E2862}" type="presParOf" srcId="{AA4011B8-56F8-462C-8468-0DF2FE20A342}" destId="{8B6640FE-BE5A-48D6-9FCE-02C3C6FB3C7E}" srcOrd="0" destOrd="0" presId="urn:microsoft.com/office/officeart/2005/8/layout/orgChart1"/>
    <dgm:cxn modelId="{7FEC6CC6-36B1-4A74-8214-C63EFA78C02A}" type="presParOf" srcId="{8B6640FE-BE5A-48D6-9FCE-02C3C6FB3C7E}" destId="{DE84097F-5C93-4DDF-992B-38B37C1A84DA}" srcOrd="0" destOrd="0" presId="urn:microsoft.com/office/officeart/2005/8/layout/orgChart1"/>
    <dgm:cxn modelId="{F81A4836-208A-4C46-97A4-F7FC74C8EDB2}" type="presParOf" srcId="{8B6640FE-BE5A-48D6-9FCE-02C3C6FB3C7E}" destId="{DC51E9CA-A910-443B-8270-8A2A51B88061}" srcOrd="1" destOrd="0" presId="urn:microsoft.com/office/officeart/2005/8/layout/orgChart1"/>
    <dgm:cxn modelId="{87C6E703-D328-4B6E-8DAB-65401E96CA13}" type="presParOf" srcId="{AA4011B8-56F8-462C-8468-0DF2FE20A342}" destId="{F6C6A248-7641-4CEA-9301-D5906E451D44}" srcOrd="1" destOrd="0" presId="urn:microsoft.com/office/officeart/2005/8/layout/orgChart1"/>
    <dgm:cxn modelId="{96F1519B-B566-4B23-9B53-079C4AF714B7}" type="presParOf" srcId="{AA4011B8-56F8-462C-8468-0DF2FE20A342}" destId="{5028A62E-18C6-46DA-936E-7501FF1F2710}" srcOrd="2" destOrd="0" presId="urn:microsoft.com/office/officeart/2005/8/layout/orgChart1"/>
    <dgm:cxn modelId="{7B5E129F-1C49-4D56-BFC0-657BFA33153D}" type="presParOf" srcId="{EAF98BBE-AA6A-47C6-BFE2-4779CFA9C85F}" destId="{4429F0B5-71EF-45F4-9AFB-25BC4349048F}" srcOrd="2" destOrd="0" presId="urn:microsoft.com/office/officeart/2005/8/layout/orgChart1"/>
    <dgm:cxn modelId="{A9A785BF-4150-40F5-BB8D-5BF51FF1A666}" type="presParOf" srcId="{BD08895E-4E49-47B1-8DBF-EBDCAA99EC47}" destId="{654A2BD7-925F-4785-A081-3029F3F5796A}" srcOrd="4" destOrd="0" presId="urn:microsoft.com/office/officeart/2005/8/layout/orgChart1"/>
    <dgm:cxn modelId="{4B25E2E1-1820-4327-80DD-0767B9CC0085}" type="presParOf" srcId="{BD08895E-4E49-47B1-8DBF-EBDCAA99EC47}" destId="{41F22954-9694-4B2B-A911-13F1A10D2E84}" srcOrd="5" destOrd="0" presId="urn:microsoft.com/office/officeart/2005/8/layout/orgChart1"/>
    <dgm:cxn modelId="{FB3B8FF3-D8B7-4BF4-AF75-F1EFE94CC476}" type="presParOf" srcId="{41F22954-9694-4B2B-A911-13F1A10D2E84}" destId="{487580F2-2F96-4096-A982-3A0CE5C32AAF}" srcOrd="0" destOrd="0" presId="urn:microsoft.com/office/officeart/2005/8/layout/orgChart1"/>
    <dgm:cxn modelId="{FF67D3C3-B850-4778-A03C-6047C3BD1670}" type="presParOf" srcId="{487580F2-2F96-4096-A982-3A0CE5C32AAF}" destId="{38B05902-8AF7-47EF-A90F-C8A715C8AC48}" srcOrd="0" destOrd="0" presId="urn:microsoft.com/office/officeart/2005/8/layout/orgChart1"/>
    <dgm:cxn modelId="{53271B7C-6AFF-4B48-BD98-D3295D81016B}" type="presParOf" srcId="{487580F2-2F96-4096-A982-3A0CE5C32AAF}" destId="{F95ADEAC-1B66-4272-AE07-4B6244D952BA}" srcOrd="1" destOrd="0" presId="urn:microsoft.com/office/officeart/2005/8/layout/orgChart1"/>
    <dgm:cxn modelId="{CC98E2BB-47CC-429C-8137-54A47063FB55}" type="presParOf" srcId="{41F22954-9694-4B2B-A911-13F1A10D2E84}" destId="{3FD48A73-BE72-4528-80F3-9F924ED1AFD8}" srcOrd="1" destOrd="0" presId="urn:microsoft.com/office/officeart/2005/8/layout/orgChart1"/>
    <dgm:cxn modelId="{26A65230-49D1-4390-A3D9-9A0A886291ED}" type="presParOf" srcId="{41F22954-9694-4B2B-A911-13F1A10D2E84}" destId="{76F1CAED-3CDD-431D-A577-9EBF47EAD68D}" srcOrd="2" destOrd="0" presId="urn:microsoft.com/office/officeart/2005/8/layout/orgChart1"/>
    <dgm:cxn modelId="{E61A2C2B-0B2C-4515-8A40-DC1E9EF910C9}" type="presParOf" srcId="{BD08895E-4E49-47B1-8DBF-EBDCAA99EC47}" destId="{0DB0E828-5493-4750-B824-A426AA1A75ED}" srcOrd="6" destOrd="0" presId="urn:microsoft.com/office/officeart/2005/8/layout/orgChart1"/>
    <dgm:cxn modelId="{71790DC3-5A86-4923-A091-151C7F9024DD}" type="presParOf" srcId="{BD08895E-4E49-47B1-8DBF-EBDCAA99EC47}" destId="{1A001988-002B-483A-BF87-1D2910E160C5}" srcOrd="7" destOrd="0" presId="urn:microsoft.com/office/officeart/2005/8/layout/orgChart1"/>
    <dgm:cxn modelId="{41B3F254-7DBE-4D55-906F-BBFD8271C9A5}" type="presParOf" srcId="{1A001988-002B-483A-BF87-1D2910E160C5}" destId="{A297C90C-5363-49BD-BDD0-3E3F7EAFF426}" srcOrd="0" destOrd="0" presId="urn:microsoft.com/office/officeart/2005/8/layout/orgChart1"/>
    <dgm:cxn modelId="{182A88E7-8AD5-48E6-9813-D30A2B389B80}" type="presParOf" srcId="{A297C90C-5363-49BD-BDD0-3E3F7EAFF426}" destId="{C3AEEC18-E42A-4D66-8F75-740A4B2EC37E}" srcOrd="0" destOrd="0" presId="urn:microsoft.com/office/officeart/2005/8/layout/orgChart1"/>
    <dgm:cxn modelId="{8A950CF2-BEC8-4AEB-85C5-6F5F48C9FCB6}" type="presParOf" srcId="{A297C90C-5363-49BD-BDD0-3E3F7EAFF426}" destId="{8710186B-4665-49C1-A0DC-B4A4F0F2B1BA}" srcOrd="1" destOrd="0" presId="urn:microsoft.com/office/officeart/2005/8/layout/orgChart1"/>
    <dgm:cxn modelId="{C2DD2A74-7F13-4157-8D77-F589128AF0A4}" type="presParOf" srcId="{1A001988-002B-483A-BF87-1D2910E160C5}" destId="{261B1D13-2614-4D7E-A801-29DC0646E092}" srcOrd="1" destOrd="0" presId="urn:microsoft.com/office/officeart/2005/8/layout/orgChart1"/>
    <dgm:cxn modelId="{AF5E2C34-3533-4C5D-97AD-4AF7F8AEBEDD}" type="presParOf" srcId="{1A001988-002B-483A-BF87-1D2910E160C5}" destId="{34DAC937-8C0C-45D5-98F8-9CB815FC4271}" srcOrd="2" destOrd="0" presId="urn:microsoft.com/office/officeart/2005/8/layout/orgChart1"/>
    <dgm:cxn modelId="{F9CB5769-E157-4643-B0D0-3D91B8E406BD}" type="presParOf" srcId="{BD08895E-4E49-47B1-8DBF-EBDCAA99EC47}" destId="{A5DD9E09-5D40-43C5-9D56-F77CBF1989DD}" srcOrd="8" destOrd="0" presId="urn:microsoft.com/office/officeart/2005/8/layout/orgChart1"/>
    <dgm:cxn modelId="{D793A149-1F7D-4635-A368-D214E7A32CEB}" type="presParOf" srcId="{BD08895E-4E49-47B1-8DBF-EBDCAA99EC47}" destId="{4CAE5412-457E-4669-9D71-7E2343E4942E}" srcOrd="9" destOrd="0" presId="urn:microsoft.com/office/officeart/2005/8/layout/orgChart1"/>
    <dgm:cxn modelId="{7A9C2123-345C-4772-9D92-4768B8198353}" type="presParOf" srcId="{4CAE5412-457E-4669-9D71-7E2343E4942E}" destId="{67EE3904-1BC5-496A-A0C3-4F86A6499F94}" srcOrd="0" destOrd="0" presId="urn:microsoft.com/office/officeart/2005/8/layout/orgChart1"/>
    <dgm:cxn modelId="{A43A0D3C-2893-4887-A9FE-C583DC846069}" type="presParOf" srcId="{67EE3904-1BC5-496A-A0C3-4F86A6499F94}" destId="{E7EF5EA6-021D-43B6-A4E6-46186B150DC5}" srcOrd="0" destOrd="0" presId="urn:microsoft.com/office/officeart/2005/8/layout/orgChart1"/>
    <dgm:cxn modelId="{4FA5941C-E6C8-43AF-B329-77A977A66A94}" type="presParOf" srcId="{67EE3904-1BC5-496A-A0C3-4F86A6499F94}" destId="{915DABC1-3062-44FB-A397-3ABD9C7A68E6}" srcOrd="1" destOrd="0" presId="urn:microsoft.com/office/officeart/2005/8/layout/orgChart1"/>
    <dgm:cxn modelId="{4DDFF498-FEE5-4A15-BD8A-B8464AF5A0DA}" type="presParOf" srcId="{4CAE5412-457E-4669-9D71-7E2343E4942E}" destId="{5C49C0A2-4E2D-4F1A-95FF-48DEF6457662}" srcOrd="1" destOrd="0" presId="urn:microsoft.com/office/officeart/2005/8/layout/orgChart1"/>
    <dgm:cxn modelId="{6B23300C-A849-4AA2-93DE-5612125EBF68}" type="presParOf" srcId="{4CAE5412-457E-4669-9D71-7E2343E4942E}" destId="{10446228-6FEC-49D2-8966-4921BA620648}" srcOrd="2" destOrd="0" presId="urn:microsoft.com/office/officeart/2005/8/layout/orgChart1"/>
    <dgm:cxn modelId="{F0EC6FA8-5C9F-49F3-9B39-41CBF69EDE09}" type="presParOf" srcId="{28BCD055-4F7F-43E3-89C2-BD7103B0956C}" destId="{D7BEDD4A-1C6C-4BA2-A32D-069F760773A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DD9E09-5D40-43C5-9D56-F77CBF1989DD}">
      <dsp:nvSpPr>
        <dsp:cNvPr id="0" name=""/>
        <dsp:cNvSpPr/>
      </dsp:nvSpPr>
      <dsp:spPr>
        <a:xfrm>
          <a:off x="3136900" y="1051081"/>
          <a:ext cx="2599315" cy="225560"/>
        </a:xfrm>
        <a:custGeom>
          <a:avLst/>
          <a:gdLst/>
          <a:ahLst/>
          <a:cxnLst/>
          <a:rect l="0" t="0" r="0" b="0"/>
          <a:pathLst>
            <a:path>
              <a:moveTo>
                <a:pt x="0" y="0"/>
              </a:moveTo>
              <a:lnTo>
                <a:pt x="0" y="112780"/>
              </a:lnTo>
              <a:lnTo>
                <a:pt x="2599315" y="112780"/>
              </a:lnTo>
              <a:lnTo>
                <a:pt x="2599315" y="22556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B0E828-5493-4750-B824-A426AA1A75ED}">
      <dsp:nvSpPr>
        <dsp:cNvPr id="0" name=""/>
        <dsp:cNvSpPr/>
      </dsp:nvSpPr>
      <dsp:spPr>
        <a:xfrm>
          <a:off x="3136900" y="1051081"/>
          <a:ext cx="1299657" cy="225560"/>
        </a:xfrm>
        <a:custGeom>
          <a:avLst/>
          <a:gdLst/>
          <a:ahLst/>
          <a:cxnLst/>
          <a:rect l="0" t="0" r="0" b="0"/>
          <a:pathLst>
            <a:path>
              <a:moveTo>
                <a:pt x="0" y="0"/>
              </a:moveTo>
              <a:lnTo>
                <a:pt x="0" y="112780"/>
              </a:lnTo>
              <a:lnTo>
                <a:pt x="1299657" y="112780"/>
              </a:lnTo>
              <a:lnTo>
                <a:pt x="1299657" y="22556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A2BD7-925F-4785-A081-3029F3F5796A}">
      <dsp:nvSpPr>
        <dsp:cNvPr id="0" name=""/>
        <dsp:cNvSpPr/>
      </dsp:nvSpPr>
      <dsp:spPr>
        <a:xfrm>
          <a:off x="3091180" y="1051081"/>
          <a:ext cx="91440" cy="225560"/>
        </a:xfrm>
        <a:custGeom>
          <a:avLst/>
          <a:gdLst/>
          <a:ahLst/>
          <a:cxnLst/>
          <a:rect l="0" t="0" r="0" b="0"/>
          <a:pathLst>
            <a:path>
              <a:moveTo>
                <a:pt x="45720" y="0"/>
              </a:moveTo>
              <a:lnTo>
                <a:pt x="45720" y="22556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1A7F3-6124-4069-AE30-6DF5B73B7692}">
      <dsp:nvSpPr>
        <dsp:cNvPr id="0" name=""/>
        <dsp:cNvSpPr/>
      </dsp:nvSpPr>
      <dsp:spPr>
        <a:xfrm>
          <a:off x="1730842" y="1813808"/>
          <a:ext cx="106400" cy="225442"/>
        </a:xfrm>
        <a:custGeom>
          <a:avLst/>
          <a:gdLst/>
          <a:ahLst/>
          <a:cxnLst/>
          <a:rect l="0" t="0" r="0" b="0"/>
          <a:pathLst>
            <a:path>
              <a:moveTo>
                <a:pt x="0" y="0"/>
              </a:moveTo>
              <a:lnTo>
                <a:pt x="0" y="112662"/>
              </a:lnTo>
              <a:lnTo>
                <a:pt x="106400" y="112662"/>
              </a:lnTo>
              <a:lnTo>
                <a:pt x="106400" y="2254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76C770-04B4-4836-BC5C-D69F4C4B8CAA}">
      <dsp:nvSpPr>
        <dsp:cNvPr id="0" name=""/>
        <dsp:cNvSpPr/>
      </dsp:nvSpPr>
      <dsp:spPr>
        <a:xfrm>
          <a:off x="1730842" y="1051081"/>
          <a:ext cx="1406057" cy="225678"/>
        </a:xfrm>
        <a:custGeom>
          <a:avLst/>
          <a:gdLst/>
          <a:ahLst/>
          <a:cxnLst/>
          <a:rect l="0" t="0" r="0" b="0"/>
          <a:pathLst>
            <a:path>
              <a:moveTo>
                <a:pt x="1406057" y="0"/>
              </a:moveTo>
              <a:lnTo>
                <a:pt x="1406057" y="112898"/>
              </a:lnTo>
              <a:lnTo>
                <a:pt x="0" y="112898"/>
              </a:lnTo>
              <a:lnTo>
                <a:pt x="0" y="22567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C6AF19-EEF8-4E2E-9ABD-E1AACB75C89A}">
      <dsp:nvSpPr>
        <dsp:cNvPr id="0" name=""/>
        <dsp:cNvSpPr/>
      </dsp:nvSpPr>
      <dsp:spPr>
        <a:xfrm>
          <a:off x="537584" y="1051081"/>
          <a:ext cx="2599315" cy="225560"/>
        </a:xfrm>
        <a:custGeom>
          <a:avLst/>
          <a:gdLst/>
          <a:ahLst/>
          <a:cxnLst/>
          <a:rect l="0" t="0" r="0" b="0"/>
          <a:pathLst>
            <a:path>
              <a:moveTo>
                <a:pt x="2599315" y="0"/>
              </a:moveTo>
              <a:lnTo>
                <a:pt x="2599315" y="112780"/>
              </a:lnTo>
              <a:lnTo>
                <a:pt x="0" y="112780"/>
              </a:lnTo>
              <a:lnTo>
                <a:pt x="0" y="22556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C2DE22-9E25-4215-8E3C-BA0A0449A6C8}">
      <dsp:nvSpPr>
        <dsp:cNvPr id="0" name=""/>
        <dsp:cNvSpPr/>
      </dsp:nvSpPr>
      <dsp:spPr>
        <a:xfrm>
          <a:off x="2599851" y="514033"/>
          <a:ext cx="1074097" cy="5370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Verdana" pitchFamily="34" charset="0"/>
              <a:ea typeface="Verdana" pitchFamily="34" charset="0"/>
              <a:cs typeface="Verdana" pitchFamily="34" charset="0"/>
            </a:rPr>
            <a:t>Associate Director, Library and Knowledge Services</a:t>
          </a:r>
        </a:p>
      </dsp:txBody>
      <dsp:txXfrm>
        <a:off x="2599851" y="514033"/>
        <a:ext cx="1074097" cy="537048"/>
      </dsp:txXfrm>
    </dsp:sp>
    <dsp:sp modelId="{8BE21401-B12E-4F18-97E2-DC5598C51522}">
      <dsp:nvSpPr>
        <dsp:cNvPr id="0" name=""/>
        <dsp:cNvSpPr/>
      </dsp:nvSpPr>
      <dsp:spPr>
        <a:xfrm>
          <a:off x="536" y="1276642"/>
          <a:ext cx="1074097" cy="5370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Verdana" pitchFamily="34" charset="0"/>
              <a:ea typeface="Verdana" pitchFamily="34" charset="0"/>
              <a:cs typeface="Verdana" pitchFamily="34" charset="0"/>
            </a:rPr>
            <a:t>Senior Librarian Client Engagement</a:t>
          </a:r>
          <a:endParaRPr lang="en-AU" sz="1000" kern="1200">
            <a:latin typeface="Verdana" pitchFamily="34" charset="0"/>
            <a:ea typeface="Verdana" pitchFamily="34" charset="0"/>
            <a:cs typeface="Verdana" pitchFamily="34" charset="0"/>
          </a:endParaRPr>
        </a:p>
      </dsp:txBody>
      <dsp:txXfrm>
        <a:off x="536" y="1276642"/>
        <a:ext cx="1074097" cy="537048"/>
      </dsp:txXfrm>
    </dsp:sp>
    <dsp:sp modelId="{DD32D59D-CE88-44BD-99BF-522DDF8B385B}">
      <dsp:nvSpPr>
        <dsp:cNvPr id="0" name=""/>
        <dsp:cNvSpPr/>
      </dsp:nvSpPr>
      <dsp:spPr>
        <a:xfrm>
          <a:off x="1193793" y="1276760"/>
          <a:ext cx="1074097" cy="53704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Verdana" pitchFamily="34" charset="0"/>
              <a:ea typeface="Verdana" pitchFamily="34" charset="0"/>
              <a:cs typeface="Verdana" pitchFamily="34" charset="0"/>
            </a:rPr>
            <a:t>Senior Librarian Teaching &amp; Learning</a:t>
          </a:r>
          <a:endParaRPr lang="en-AU" sz="1000" kern="1200">
            <a:latin typeface="Verdana" pitchFamily="34" charset="0"/>
            <a:ea typeface="Verdana" pitchFamily="34" charset="0"/>
            <a:cs typeface="Verdana" pitchFamily="34" charset="0"/>
          </a:endParaRPr>
        </a:p>
      </dsp:txBody>
      <dsp:txXfrm>
        <a:off x="1193793" y="1276760"/>
        <a:ext cx="1074097" cy="537048"/>
      </dsp:txXfrm>
    </dsp:sp>
    <dsp:sp modelId="{DE84097F-5C93-4DDF-992B-38B37C1A84DA}">
      <dsp:nvSpPr>
        <dsp:cNvPr id="0" name=""/>
        <dsp:cNvSpPr/>
      </dsp:nvSpPr>
      <dsp:spPr>
        <a:xfrm>
          <a:off x="1300193" y="2039251"/>
          <a:ext cx="1074097" cy="537048"/>
        </a:xfrm>
        <a:prstGeom prst="rect">
          <a:avLst/>
        </a:prstGeom>
        <a:noFill/>
        <a:ln w="19050">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Verdana" panose="020B0604030504040204" pitchFamily="34" charset="0"/>
              <a:ea typeface="Verdana" panose="020B0604030504040204" pitchFamily="34" charset="0"/>
              <a:cs typeface="Verdana" panose="020B0604030504040204" pitchFamily="34" charset="0"/>
            </a:rPr>
            <a:t>Librarians</a:t>
          </a:r>
          <a:endParaRPr lang="en-US" sz="1700" b="1" kern="1200"/>
        </a:p>
      </dsp:txBody>
      <dsp:txXfrm>
        <a:off x="1300193" y="2039251"/>
        <a:ext cx="1074097" cy="537048"/>
      </dsp:txXfrm>
    </dsp:sp>
    <dsp:sp modelId="{38B05902-8AF7-47EF-A90F-C8A715C8AC48}">
      <dsp:nvSpPr>
        <dsp:cNvPr id="0" name=""/>
        <dsp:cNvSpPr/>
      </dsp:nvSpPr>
      <dsp:spPr>
        <a:xfrm>
          <a:off x="2599851" y="1276642"/>
          <a:ext cx="1074097" cy="5370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Verdana" panose="020B0604030504040204" pitchFamily="34" charset="0"/>
              <a:ea typeface="Verdana" panose="020B0604030504040204" pitchFamily="34" charset="0"/>
              <a:cs typeface="Verdana" panose="020B0604030504040204" pitchFamily="34" charset="0"/>
            </a:rPr>
            <a:t>Manager Resources &amp; Collections</a:t>
          </a:r>
        </a:p>
      </dsp:txBody>
      <dsp:txXfrm>
        <a:off x="2599851" y="1276642"/>
        <a:ext cx="1074097" cy="537048"/>
      </dsp:txXfrm>
    </dsp:sp>
    <dsp:sp modelId="{C3AEEC18-E42A-4D66-8F75-740A4B2EC37E}">
      <dsp:nvSpPr>
        <dsp:cNvPr id="0" name=""/>
        <dsp:cNvSpPr/>
      </dsp:nvSpPr>
      <dsp:spPr>
        <a:xfrm>
          <a:off x="3899509" y="1276642"/>
          <a:ext cx="1074097" cy="5370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Verdana" panose="020B0604030504040204" pitchFamily="34" charset="0"/>
              <a:ea typeface="Verdana" panose="020B0604030504040204" pitchFamily="34" charset="0"/>
              <a:cs typeface="Verdana" panose="020B0604030504040204" pitchFamily="34" charset="0"/>
            </a:rPr>
            <a:t>University Copyright Coordinator</a:t>
          </a:r>
        </a:p>
      </dsp:txBody>
      <dsp:txXfrm>
        <a:off x="3899509" y="1276642"/>
        <a:ext cx="1074097" cy="537048"/>
      </dsp:txXfrm>
    </dsp:sp>
    <dsp:sp modelId="{E7EF5EA6-021D-43B6-A4E6-46186B150DC5}">
      <dsp:nvSpPr>
        <dsp:cNvPr id="0" name=""/>
        <dsp:cNvSpPr/>
      </dsp:nvSpPr>
      <dsp:spPr>
        <a:xfrm>
          <a:off x="5199166" y="1276642"/>
          <a:ext cx="1074097" cy="5370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Verdana" panose="020B0604030504040204" pitchFamily="34" charset="0"/>
              <a:ea typeface="Verdana" panose="020B0604030504040204" pitchFamily="34" charset="0"/>
              <a:cs typeface="Verdana" panose="020B0604030504040204" pitchFamily="34" charset="0"/>
            </a:rPr>
            <a:t>Manager Digital &amp; Research Service</a:t>
          </a:r>
        </a:p>
      </dsp:txBody>
      <dsp:txXfrm>
        <a:off x="5199166" y="1276642"/>
        <a:ext cx="1074097" cy="5370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B487736AA1D4393BB7DFA313724D2" ma:contentTypeVersion="17" ma:contentTypeDescription="Create a new document." ma:contentTypeScope="" ma:versionID="ac6002a1c7868d8a330943d0656d4a8d">
  <xsd:schema xmlns:xsd="http://www.w3.org/2001/XMLSchema" xmlns:xs="http://www.w3.org/2001/XMLSchema" xmlns:p="http://schemas.microsoft.com/office/2006/metadata/properties" xmlns:ns2="f1c2467a-8ed5-4433-a6f1-964b5ad7e83d" xmlns:ns3="c7fd2d25-6896-4b51-80d4-dc64b9d0aa30" xmlns:ns4="58ca0ab7-cbc6-49ae-8f7a-f9a779e16d08" targetNamespace="http://schemas.microsoft.com/office/2006/metadata/properties" ma:root="true" ma:fieldsID="f8eced131d04be3b7ce0ad8d60205652" ns2:_="" ns3:_="" ns4:_="">
    <xsd:import namespace="f1c2467a-8ed5-4433-a6f1-964b5ad7e83d"/>
    <xsd:import namespace="c7fd2d25-6896-4b51-80d4-dc64b9d0aa30"/>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467a-8ed5-4433-a6f1-964b5ad7e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fd2d25-6896-4b51-80d4-dc64b9d0aa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278e86-0969-48ec-b818-a6a0e4e37aae}" ma:internalName="TaxCatchAll" ma:showField="CatchAllData" ma:web="c7fd2d25-6896-4b51-80d4-dc64b9d0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c2467a-8ed5-4433-a6f1-964b5ad7e83d">
      <Terms xmlns="http://schemas.microsoft.com/office/infopath/2007/PartnerControls"/>
    </lcf76f155ced4ddcb4097134ff3c332f>
    <TaxCatchAll xmlns="58ca0ab7-cbc6-49ae-8f7a-f9a779e16d08" xsi:nil="true"/>
  </documentManagement>
</p:properties>
</file>

<file path=customXml/itemProps1.xml><?xml version="1.0" encoding="utf-8"?>
<ds:datastoreItem xmlns:ds="http://schemas.openxmlformats.org/officeDocument/2006/customXml" ds:itemID="{34E5DC71-93D1-408F-A73F-17566C773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467a-8ed5-4433-a6f1-964b5ad7e83d"/>
    <ds:schemaRef ds:uri="c7fd2d25-6896-4b51-80d4-dc64b9d0aa30"/>
    <ds:schemaRef ds:uri="58ca0ab7-cbc6-49ae-8f7a-f9a779e1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1781E-5447-48AF-9C62-3BBD71E9531E}">
  <ds:schemaRefs>
    <ds:schemaRef ds:uri="http://schemas.microsoft.com/sharepoint/v3/contenttype/forms"/>
  </ds:schemaRefs>
</ds:datastoreItem>
</file>

<file path=customXml/itemProps3.xml><?xml version="1.0" encoding="utf-8"?>
<ds:datastoreItem xmlns:ds="http://schemas.openxmlformats.org/officeDocument/2006/customXml" ds:itemID="{8C187629-6537-4C70-A376-D524F60F63F6}">
  <ds:schemaRefs>
    <ds:schemaRef ds:uri="http://schemas.openxmlformats.org/officeDocument/2006/bibliography"/>
  </ds:schemaRefs>
</ds:datastoreItem>
</file>

<file path=customXml/itemProps4.xml><?xml version="1.0" encoding="utf-8"?>
<ds:datastoreItem xmlns:ds="http://schemas.openxmlformats.org/officeDocument/2006/customXml" ds:itemID="{7BE9D2AC-18BF-45F1-AFD4-DF3B6183B46B}">
  <ds:schemaRefs>
    <ds:schemaRef ds:uri="http://schemas.microsoft.com/office/2006/metadata/properties"/>
    <ds:schemaRef ds:uri="http://schemas.microsoft.com/office/infopath/2007/PartnerControls"/>
    <ds:schemaRef ds:uri="f1c2467a-8ed5-4433-a6f1-964b5ad7e83d"/>
    <ds:schemaRef ds:uri="58ca0ab7-cbc6-49ae-8f7a-f9a779e16d08"/>
  </ds:schemaRefs>
</ds:datastoreItem>
</file>

<file path=docProps/app.xml><?xml version="1.0" encoding="utf-8"?>
<Properties xmlns="http://schemas.openxmlformats.org/officeDocument/2006/extended-properties" xmlns:vt="http://schemas.openxmlformats.org/officeDocument/2006/docPropsVTypes">
  <Template>2017 Professional Staff PD Template</Template>
  <TotalTime>7</TotalTime>
  <Pages>4</Pages>
  <Words>992</Words>
  <Characters>5658</Characters>
  <Application>Microsoft Office Word</Application>
  <DocSecurity>0</DocSecurity>
  <Lines>47</Lines>
  <Paragraphs>13</Paragraphs>
  <ScaleCrop>false</ScaleCrop>
  <Company>Murdoch University</Company>
  <LinksUpToDate>false</LinksUpToDate>
  <CharactersWithSpaces>6637</CharactersWithSpaces>
  <SharedDoc>false</SharedDoc>
  <HLinks>
    <vt:vector size="12" baseType="variant">
      <vt:variant>
        <vt:i4>2359359</vt:i4>
      </vt:variant>
      <vt:variant>
        <vt:i4>3</vt:i4>
      </vt:variant>
      <vt:variant>
        <vt:i4>0</vt:i4>
      </vt:variant>
      <vt:variant>
        <vt:i4>5</vt:i4>
      </vt:variant>
      <vt:variant>
        <vt:lpwstr>https://policy.murdoch.edu.au/dotNet/documents/?docid=855&amp;mode=view</vt:lpwstr>
      </vt:variant>
      <vt:variant>
        <vt:lpwstr/>
      </vt:variant>
      <vt:variant>
        <vt:i4>6553671</vt:i4>
      </vt:variant>
      <vt:variant>
        <vt:i4>0</vt:i4>
      </vt:variant>
      <vt:variant>
        <vt:i4>0</vt:i4>
      </vt:variant>
      <vt:variant>
        <vt:i4>5</vt:i4>
      </vt:variant>
      <vt:variant>
        <vt:lpwstr>http://www.murdoch.edu.au/_document/About-us/strategic_plan_future_horizon_2017-2027.pdf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Woodall</dc:creator>
  <cp:keywords/>
  <cp:lastModifiedBy>Dawn McLoughlin</cp:lastModifiedBy>
  <cp:revision>4</cp:revision>
  <cp:lastPrinted>2015-09-26T08:34:00Z</cp:lastPrinted>
  <dcterms:created xsi:type="dcterms:W3CDTF">2023-11-14T01:25:00Z</dcterms:created>
  <dcterms:modified xsi:type="dcterms:W3CDTF">2023-11-14T01:33:00Z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0x010100221B487736AA1D4393BB7DFA313724D2</vt:lpwstr>
  </property>
</Properties>
</file>