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0550B" w14:textId="08C4C9E1" w:rsidR="002950D1" w:rsidRPr="004248CA" w:rsidRDefault="002950D1" w:rsidP="003B7A6A">
      <w:pPr>
        <w:shd w:val="clear" w:color="auto" w:fill="FFFFFF"/>
        <w:spacing w:after="10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Overview</w:t>
      </w:r>
    </w:p>
    <w:p w14:paraId="00816355" w14:textId="7F4D5BDF" w:rsidR="002950D1" w:rsidRDefault="00FD704C" w:rsidP="00FD704C">
      <w:pPr>
        <w:pStyle w:val="ListParagraph"/>
        <w:numPr>
          <w:ilvl w:val="0"/>
          <w:numId w:val="5"/>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 xml:space="preserve">Occupation: </w:t>
      </w:r>
      <w:r w:rsidR="004248CA">
        <w:rPr>
          <w:rFonts w:ascii="Helvetica" w:eastAsia="Times New Roman" w:hAnsi="Helvetica" w:cs="Helvetica"/>
          <w:color w:val="2D3648"/>
          <w:sz w:val="24"/>
          <w:szCs w:val="24"/>
          <w:lang w:eastAsia="en-AU"/>
        </w:rPr>
        <w:t>R</w:t>
      </w:r>
      <w:r>
        <w:rPr>
          <w:rFonts w:ascii="Helvetica" w:eastAsia="Times New Roman" w:hAnsi="Helvetica" w:cs="Helvetica"/>
          <w:color w:val="2D3648"/>
          <w:sz w:val="24"/>
          <w:szCs w:val="24"/>
          <w:lang w:eastAsia="en-AU"/>
        </w:rPr>
        <w:t>egulatory, Governance and Compliance</w:t>
      </w:r>
    </w:p>
    <w:p w14:paraId="5115AE90" w14:textId="28A63D1A" w:rsidR="00FD704C" w:rsidRDefault="00FD704C" w:rsidP="00FD704C">
      <w:pPr>
        <w:pStyle w:val="ListParagraph"/>
        <w:numPr>
          <w:ilvl w:val="0"/>
          <w:numId w:val="5"/>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VPS level: VPSG5</w:t>
      </w:r>
    </w:p>
    <w:p w14:paraId="0C82D09C" w14:textId="696F63CF" w:rsidR="00FD704C" w:rsidRDefault="00FD704C" w:rsidP="00FD704C">
      <w:pPr>
        <w:pStyle w:val="ListParagraph"/>
        <w:numPr>
          <w:ilvl w:val="0"/>
          <w:numId w:val="5"/>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Salary: $102,637 to $113,410</w:t>
      </w:r>
    </w:p>
    <w:p w14:paraId="7154EE9D" w14:textId="223282CD" w:rsidR="00FD704C" w:rsidRDefault="00FD704C" w:rsidP="00FD704C">
      <w:pPr>
        <w:pStyle w:val="ListParagraph"/>
        <w:numPr>
          <w:ilvl w:val="0"/>
          <w:numId w:val="5"/>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Location: CBD</w:t>
      </w:r>
    </w:p>
    <w:p w14:paraId="06D0A833" w14:textId="03014BF3" w:rsidR="00FD704C" w:rsidRDefault="00FD704C" w:rsidP="00FD704C">
      <w:pPr>
        <w:pStyle w:val="ListParagraph"/>
        <w:numPr>
          <w:ilvl w:val="0"/>
          <w:numId w:val="5"/>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 xml:space="preserve">Work type: </w:t>
      </w:r>
      <w:r w:rsidR="00F03507">
        <w:rPr>
          <w:rFonts w:ascii="Helvetica" w:eastAsia="Times New Roman" w:hAnsi="Helvetica" w:cs="Helvetica"/>
          <w:color w:val="2D3648"/>
          <w:sz w:val="24"/>
          <w:szCs w:val="24"/>
          <w:lang w:eastAsia="en-AU"/>
        </w:rPr>
        <w:t>12 months fixed term, f</w:t>
      </w:r>
      <w:r>
        <w:rPr>
          <w:rFonts w:ascii="Helvetica" w:eastAsia="Times New Roman" w:hAnsi="Helvetica" w:cs="Helvetica"/>
          <w:color w:val="2D3648"/>
          <w:sz w:val="24"/>
          <w:szCs w:val="24"/>
          <w:lang w:eastAsia="en-AU"/>
        </w:rPr>
        <w:t>ull time</w:t>
      </w:r>
    </w:p>
    <w:p w14:paraId="7E9BA974" w14:textId="2480A59B" w:rsidR="00FD1A2A" w:rsidRPr="004248CA" w:rsidRDefault="00FD1A2A" w:rsidP="00FD1A2A">
      <w:pPr>
        <w:shd w:val="clear" w:color="auto" w:fill="FFFFFF"/>
        <w:spacing w:after="10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Job description</w:t>
      </w:r>
    </w:p>
    <w:p w14:paraId="765DE72C" w14:textId="1C157733" w:rsidR="00FD1A2A" w:rsidRDefault="00FD1A2A" w:rsidP="00FD1A2A">
      <w:pPr>
        <w:pStyle w:val="ListParagraph"/>
        <w:numPr>
          <w:ilvl w:val="0"/>
          <w:numId w:val="7"/>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VPS Grade 5.1</w:t>
      </w:r>
    </w:p>
    <w:p w14:paraId="7E8A92ED" w14:textId="13E66AFC" w:rsidR="00FD1A2A" w:rsidRDefault="00FD1A2A" w:rsidP="00FD1A2A">
      <w:pPr>
        <w:pStyle w:val="ListParagraph"/>
        <w:numPr>
          <w:ilvl w:val="0"/>
          <w:numId w:val="7"/>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Access to flexible work options</w:t>
      </w:r>
    </w:p>
    <w:p w14:paraId="09A2FF65" w14:textId="729C199C" w:rsidR="00FD1A2A" w:rsidRDefault="00FD1A2A" w:rsidP="00FD1A2A">
      <w:pPr>
        <w:pStyle w:val="ListParagraph"/>
        <w:numPr>
          <w:ilvl w:val="0"/>
          <w:numId w:val="7"/>
        </w:num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 xml:space="preserve">Fantastic new role in an emerging regulator </w:t>
      </w:r>
    </w:p>
    <w:p w14:paraId="698F763F" w14:textId="224F3F30" w:rsidR="00FD1A2A" w:rsidRPr="004248CA" w:rsidRDefault="00FD1A2A" w:rsidP="00FD1A2A">
      <w:pPr>
        <w:shd w:val="clear" w:color="auto" w:fill="FFFFFF"/>
        <w:spacing w:after="10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About the VEC</w:t>
      </w:r>
    </w:p>
    <w:p w14:paraId="67A6904E" w14:textId="77777777" w:rsidR="00FD1A2A" w:rsidRPr="00FD1A2A" w:rsidRDefault="00FD1A2A" w:rsidP="00FD1A2A">
      <w:p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sidRPr="00FD1A2A">
        <w:rPr>
          <w:rFonts w:ascii="Helvetica" w:eastAsia="Times New Roman" w:hAnsi="Helvetica" w:cs="Helvetica"/>
          <w:color w:val="2D3648"/>
          <w:sz w:val="24"/>
          <w:szCs w:val="24"/>
          <w:lang w:eastAsia="en-AU"/>
        </w:rPr>
        <w:t>The Victorian Electoral Commission (</w:t>
      </w:r>
      <w:r w:rsidRPr="004248CA">
        <w:rPr>
          <w:rFonts w:ascii="Helvetica" w:eastAsia="Times New Roman" w:hAnsi="Helvetica" w:cs="Helvetica"/>
          <w:b/>
          <w:bCs/>
          <w:color w:val="2D3648"/>
          <w:sz w:val="24"/>
          <w:szCs w:val="24"/>
          <w:lang w:eastAsia="en-AU"/>
        </w:rPr>
        <w:t>VEC</w:t>
      </w:r>
      <w:r w:rsidRPr="00FD1A2A">
        <w:rPr>
          <w:rFonts w:ascii="Helvetica" w:eastAsia="Times New Roman" w:hAnsi="Helvetica" w:cs="Helvetica"/>
          <w:color w:val="2D3648"/>
          <w:sz w:val="24"/>
          <w:szCs w:val="24"/>
          <w:lang w:eastAsia="en-AU"/>
        </w:rPr>
        <w:t>) conducts State and local council elections, maintains the Victorian register of electors, administers funding and disclosure laws, supports electoral boundary reviews and is responsible for promoting public awareness and understanding of electoral issues in the Victorian community.</w:t>
      </w:r>
    </w:p>
    <w:p w14:paraId="5537E655" w14:textId="7BFAECFB" w:rsidR="00FD1A2A" w:rsidRDefault="00FD1A2A" w:rsidP="00FD1A2A">
      <w:pPr>
        <w:shd w:val="clear" w:color="auto" w:fill="FFFFFF"/>
        <w:spacing w:after="100" w:afterAutospacing="1" w:line="240" w:lineRule="auto"/>
        <w:textAlignment w:val="baseline"/>
        <w:rPr>
          <w:rFonts w:ascii="Helvetica" w:eastAsia="Times New Roman" w:hAnsi="Helvetica" w:cs="Helvetica"/>
          <w:color w:val="2D3648"/>
          <w:sz w:val="24"/>
          <w:szCs w:val="24"/>
          <w:lang w:eastAsia="en-AU"/>
        </w:rPr>
      </w:pPr>
      <w:r w:rsidRPr="00FD1A2A">
        <w:rPr>
          <w:rFonts w:ascii="Helvetica" w:eastAsia="Times New Roman" w:hAnsi="Helvetica" w:cs="Helvetica"/>
          <w:color w:val="2D3648"/>
          <w:sz w:val="24"/>
          <w:szCs w:val="24"/>
          <w:lang w:eastAsia="en-AU"/>
        </w:rPr>
        <w:t>The VECs vision is all Victorians actively participating in their democracy. If you want to make a meaningful contribution to the democratic process, apply now!</w:t>
      </w:r>
    </w:p>
    <w:p w14:paraId="170A4CC5" w14:textId="1F0E7458" w:rsidR="00FD1A2A" w:rsidRPr="004248CA" w:rsidRDefault="00FD1A2A" w:rsidP="00FD1A2A">
      <w:pPr>
        <w:shd w:val="clear" w:color="auto" w:fill="FFFFFF"/>
        <w:spacing w:after="10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The Role</w:t>
      </w:r>
    </w:p>
    <w:p w14:paraId="4099F82E" w14:textId="77777777" w:rsidR="00FD1A2A" w:rsidRDefault="00FD1A2A" w:rsidP="003B7A6A">
      <w:p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We have an exciting opportunity for a Senior Advisor Information Protection to join the growing Information and Knowledge Management team on a full-time, two year fixed term basis. The team recently reviewed its structure and new specialised roles have been created to support the information protection area. It’s a great time to join the team!</w:t>
      </w:r>
    </w:p>
    <w:p w14:paraId="0C1A9B7F" w14:textId="771602ED" w:rsidR="004248CA" w:rsidRDefault="00FD1A2A" w:rsidP="004248CA">
      <w:p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Reporting to the Manager Information Protection, the Senior Advisor will</w:t>
      </w:r>
      <w:r w:rsidR="004248CA">
        <w:rPr>
          <w:rFonts w:ascii="Helvetica" w:eastAsia="Times New Roman" w:hAnsi="Helvetica" w:cs="Helvetica"/>
          <w:color w:val="2D3648"/>
          <w:sz w:val="24"/>
          <w:szCs w:val="24"/>
          <w:lang w:eastAsia="en-AU"/>
        </w:rPr>
        <w:t xml:space="preserve"> lead the day-to-day information security function and provide policy advice on operational initiatives and projects. They will provide high level advice on existing and potential information and data management related issues and risks.</w:t>
      </w:r>
      <w:r w:rsidR="003B7A6A" w:rsidRPr="003B7A6A">
        <w:rPr>
          <w:rFonts w:ascii="Helvetica" w:eastAsia="Times New Roman" w:hAnsi="Helvetica" w:cs="Helvetica"/>
          <w:color w:val="2D3648"/>
          <w:sz w:val="24"/>
          <w:szCs w:val="24"/>
          <w:lang w:eastAsia="en-AU"/>
        </w:rPr>
        <w:br/>
        <w:t> </w:t>
      </w:r>
    </w:p>
    <w:p w14:paraId="78EADDFF" w14:textId="24CB3E1B" w:rsidR="004248CA" w:rsidRDefault="004248CA" w:rsidP="004248CA">
      <w:p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The Senior Advisor will collaborate with officers from the Office of the Victorian Information Commissioner (</w:t>
      </w:r>
      <w:r w:rsidRPr="00F561AD">
        <w:rPr>
          <w:rFonts w:ascii="Helvetica" w:eastAsia="Times New Roman" w:hAnsi="Helvetica" w:cs="Helvetica"/>
          <w:b/>
          <w:bCs/>
          <w:color w:val="2D3648"/>
          <w:sz w:val="24"/>
          <w:szCs w:val="24"/>
          <w:lang w:eastAsia="en-AU"/>
        </w:rPr>
        <w:t>OVIC</w:t>
      </w:r>
      <w:r>
        <w:rPr>
          <w:rFonts w:ascii="Helvetica" w:eastAsia="Times New Roman" w:hAnsi="Helvetica" w:cs="Helvetica"/>
          <w:color w:val="2D3648"/>
          <w:sz w:val="24"/>
          <w:szCs w:val="24"/>
          <w:lang w:eastAsia="en-AU"/>
        </w:rPr>
        <w:t>), government agencies and public entities in relation to information security and data protection.</w:t>
      </w:r>
    </w:p>
    <w:p w14:paraId="241A6A73" w14:textId="30015736" w:rsidR="004248CA" w:rsidRPr="004248CA" w:rsidRDefault="004248CA" w:rsidP="004248CA">
      <w:pPr>
        <w:shd w:val="clear" w:color="auto" w:fill="FFFFFF"/>
        <w:spacing w:after="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You bring</w:t>
      </w:r>
    </w:p>
    <w:p w14:paraId="3E7B8E1B" w14:textId="38717462" w:rsidR="004248CA" w:rsidRDefault="004248CA" w:rsidP="004248CA">
      <w:pPr>
        <w:pStyle w:val="ListParagraph"/>
        <w:numPr>
          <w:ilvl w:val="0"/>
          <w:numId w:val="9"/>
        </w:num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Well developed communication and interpersonal skills.</w:t>
      </w:r>
    </w:p>
    <w:p w14:paraId="3102FF64" w14:textId="738AB4EE" w:rsidR="004248CA" w:rsidRDefault="004248CA" w:rsidP="004248CA">
      <w:pPr>
        <w:pStyle w:val="ListParagraph"/>
        <w:numPr>
          <w:ilvl w:val="0"/>
          <w:numId w:val="9"/>
        </w:num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A high standard of organisational skills and experience coordinating complex projects.</w:t>
      </w:r>
    </w:p>
    <w:p w14:paraId="2B4C0CCB" w14:textId="6BF5DCA3" w:rsidR="004248CA" w:rsidRDefault="004248CA" w:rsidP="004248CA">
      <w:pPr>
        <w:pStyle w:val="ListParagraph"/>
        <w:numPr>
          <w:ilvl w:val="0"/>
          <w:numId w:val="9"/>
        </w:num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lastRenderedPageBreak/>
        <w:t>The ability to influence others to identify opportunities and broker long-lasting solutions.</w:t>
      </w:r>
    </w:p>
    <w:p w14:paraId="06D1B71D" w14:textId="521E3A3F" w:rsidR="004248CA" w:rsidRDefault="004248CA" w:rsidP="004248CA">
      <w:pPr>
        <w:pStyle w:val="ListParagraph"/>
        <w:numPr>
          <w:ilvl w:val="0"/>
          <w:numId w:val="9"/>
        </w:num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Qualifications or professional experience in information security, data protection or similar area.</w:t>
      </w:r>
    </w:p>
    <w:p w14:paraId="6CAD656A" w14:textId="4E766DAA" w:rsidR="004248CA" w:rsidRPr="004248CA" w:rsidRDefault="004248CA" w:rsidP="004248CA">
      <w:pPr>
        <w:shd w:val="clear" w:color="auto" w:fill="FFFFFF"/>
        <w:spacing w:after="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To apply</w:t>
      </w:r>
    </w:p>
    <w:p w14:paraId="64591C71" w14:textId="77777777" w:rsidR="00F03507" w:rsidRPr="00F03507" w:rsidRDefault="00F03507" w:rsidP="00F03507">
      <w:pPr>
        <w:rPr>
          <w:rFonts w:asciiTheme="minorBidi" w:hAnsiTheme="minorBidi"/>
          <w:sz w:val="24"/>
          <w:szCs w:val="24"/>
        </w:rPr>
      </w:pPr>
      <w:r w:rsidRPr="00F03507">
        <w:rPr>
          <w:rFonts w:asciiTheme="minorBidi" w:hAnsiTheme="minorBidi"/>
          <w:sz w:val="24"/>
          <w:szCs w:val="24"/>
        </w:rPr>
        <w:t>Please submit:</w:t>
      </w:r>
    </w:p>
    <w:p w14:paraId="7F4115FC" w14:textId="77777777" w:rsidR="00F03507" w:rsidRDefault="00F03507" w:rsidP="00F03507">
      <w:pPr>
        <w:pStyle w:val="ListParagraph"/>
        <w:numPr>
          <w:ilvl w:val="0"/>
          <w:numId w:val="10"/>
        </w:numPr>
        <w:suppressAutoHyphens/>
        <w:autoSpaceDE w:val="0"/>
        <w:autoSpaceDN w:val="0"/>
        <w:adjustRightInd w:val="0"/>
        <w:spacing w:before="57" w:after="113" w:line="265" w:lineRule="atLeast"/>
        <w:contextualSpacing w:val="0"/>
        <w:textAlignment w:val="baseline"/>
        <w:rPr>
          <w:rFonts w:asciiTheme="minorBidi" w:hAnsiTheme="minorBidi"/>
          <w:sz w:val="24"/>
          <w:szCs w:val="24"/>
        </w:rPr>
      </w:pPr>
      <w:r w:rsidRPr="00F03507">
        <w:rPr>
          <w:rFonts w:asciiTheme="minorBidi" w:hAnsiTheme="minorBidi"/>
          <w:sz w:val="24"/>
          <w:szCs w:val="24"/>
        </w:rPr>
        <w:t>a current CV</w:t>
      </w:r>
    </w:p>
    <w:p w14:paraId="136C1B6B" w14:textId="35AD82D3" w:rsidR="00F03507" w:rsidRPr="00F03507" w:rsidRDefault="00F03507" w:rsidP="00F03507">
      <w:pPr>
        <w:pStyle w:val="ListParagraph"/>
        <w:numPr>
          <w:ilvl w:val="0"/>
          <w:numId w:val="10"/>
        </w:numPr>
        <w:suppressAutoHyphens/>
        <w:autoSpaceDE w:val="0"/>
        <w:autoSpaceDN w:val="0"/>
        <w:adjustRightInd w:val="0"/>
        <w:spacing w:before="57" w:after="113" w:line="265" w:lineRule="atLeast"/>
        <w:contextualSpacing w:val="0"/>
        <w:textAlignment w:val="baseline"/>
        <w:rPr>
          <w:rFonts w:asciiTheme="minorBidi" w:hAnsiTheme="minorBidi"/>
          <w:sz w:val="24"/>
          <w:szCs w:val="24"/>
        </w:rPr>
      </w:pPr>
      <w:r w:rsidRPr="00F03507">
        <w:rPr>
          <w:rFonts w:asciiTheme="minorBidi" w:hAnsiTheme="minorBidi"/>
          <w:sz w:val="24"/>
          <w:szCs w:val="24"/>
        </w:rPr>
        <w:t xml:space="preserve">a separate document with responses to Key Selection Criteria (KSC) 4.1, 4.2, 4.3, 4.4 and 4.5 as listed in the position description. </w:t>
      </w:r>
    </w:p>
    <w:p w14:paraId="2CBBD314" w14:textId="09C987D1" w:rsidR="004248CA" w:rsidRPr="004248CA" w:rsidRDefault="004248CA" w:rsidP="00F03507">
      <w:pPr>
        <w:shd w:val="clear" w:color="auto" w:fill="FFFFFF"/>
        <w:spacing w:after="0" w:afterAutospacing="1" w:line="240" w:lineRule="auto"/>
        <w:textAlignment w:val="baseline"/>
        <w:rPr>
          <w:rFonts w:ascii="Helvetica" w:eastAsia="Times New Roman" w:hAnsi="Helvetica" w:cs="Helvetica"/>
          <w:b/>
          <w:bCs/>
          <w:color w:val="2D3648"/>
          <w:sz w:val="28"/>
          <w:szCs w:val="28"/>
          <w:lang w:eastAsia="en-AU"/>
        </w:rPr>
      </w:pPr>
      <w:r w:rsidRPr="004248CA">
        <w:rPr>
          <w:rFonts w:ascii="Helvetica" w:eastAsia="Times New Roman" w:hAnsi="Helvetica" w:cs="Helvetica"/>
          <w:b/>
          <w:bCs/>
          <w:color w:val="2D3648"/>
          <w:sz w:val="28"/>
          <w:szCs w:val="28"/>
          <w:lang w:eastAsia="en-AU"/>
        </w:rPr>
        <w:t>Contact</w:t>
      </w:r>
    </w:p>
    <w:p w14:paraId="5B23E853" w14:textId="478F01E1" w:rsidR="004248CA" w:rsidRPr="004248CA" w:rsidRDefault="00F03507" w:rsidP="004248CA">
      <w:pPr>
        <w:shd w:val="clear" w:color="auto" w:fill="FFFFFF"/>
        <w:spacing w:after="0" w:afterAutospacing="1" w:line="240" w:lineRule="auto"/>
        <w:textAlignment w:val="baseline"/>
        <w:rPr>
          <w:rFonts w:ascii="Helvetica" w:eastAsia="Times New Roman" w:hAnsi="Helvetica" w:cs="Helvetica"/>
          <w:color w:val="2D3648"/>
          <w:sz w:val="24"/>
          <w:szCs w:val="24"/>
          <w:lang w:eastAsia="en-AU"/>
        </w:rPr>
      </w:pPr>
      <w:r>
        <w:rPr>
          <w:rFonts w:ascii="Helvetica" w:eastAsia="Times New Roman" w:hAnsi="Helvetica" w:cs="Helvetica"/>
          <w:color w:val="2D3648"/>
          <w:sz w:val="24"/>
          <w:szCs w:val="24"/>
          <w:lang w:eastAsia="en-AU"/>
        </w:rPr>
        <w:t xml:space="preserve">Any queries should be directed to Anika Clynick at </w:t>
      </w:r>
      <w:hyperlink r:id="rId7" w:history="1">
        <w:r w:rsidRPr="003605F6">
          <w:rPr>
            <w:rStyle w:val="Hyperlink"/>
            <w:rFonts w:ascii="Helvetica" w:eastAsia="Times New Roman" w:hAnsi="Helvetica" w:cs="Helvetica"/>
            <w:sz w:val="24"/>
            <w:szCs w:val="24"/>
            <w:lang w:eastAsia="en-AU"/>
          </w:rPr>
          <w:t>anika.clynick@vec.vic.gov.au</w:t>
        </w:r>
      </w:hyperlink>
      <w:r>
        <w:rPr>
          <w:rFonts w:ascii="Helvetica" w:eastAsia="Times New Roman" w:hAnsi="Helvetica" w:cs="Helvetica"/>
          <w:color w:val="2D3648"/>
          <w:sz w:val="24"/>
          <w:szCs w:val="24"/>
          <w:lang w:eastAsia="en-AU"/>
        </w:rPr>
        <w:t>.</w:t>
      </w:r>
      <w:bookmarkStart w:id="0" w:name="_GoBack"/>
      <w:bookmarkEnd w:id="0"/>
      <w:r>
        <w:rPr>
          <w:rFonts w:ascii="Helvetica" w:eastAsia="Times New Roman" w:hAnsi="Helvetica" w:cs="Helvetica"/>
          <w:color w:val="2D3648"/>
          <w:sz w:val="24"/>
          <w:szCs w:val="24"/>
          <w:lang w:eastAsia="en-AU"/>
        </w:rPr>
        <w:t xml:space="preserve"> </w:t>
      </w:r>
    </w:p>
    <w:p w14:paraId="69FE78A4" w14:textId="77777777" w:rsidR="00B85660" w:rsidRDefault="00B85660"/>
    <w:sectPr w:rsidR="00B856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2011" w14:textId="77777777" w:rsidR="00347021" w:rsidRDefault="00347021" w:rsidP="003B7A6A">
      <w:pPr>
        <w:spacing w:after="0" w:line="240" w:lineRule="auto"/>
      </w:pPr>
      <w:r>
        <w:separator/>
      </w:r>
    </w:p>
  </w:endnote>
  <w:endnote w:type="continuationSeparator" w:id="0">
    <w:p w14:paraId="6B834621" w14:textId="77777777" w:rsidR="00347021" w:rsidRDefault="00347021" w:rsidP="003B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42A4" w14:textId="77777777" w:rsidR="00347021" w:rsidRDefault="00347021" w:rsidP="003B7A6A">
      <w:pPr>
        <w:spacing w:after="0" w:line="240" w:lineRule="auto"/>
      </w:pPr>
      <w:r>
        <w:separator/>
      </w:r>
    </w:p>
  </w:footnote>
  <w:footnote w:type="continuationSeparator" w:id="0">
    <w:p w14:paraId="04CF1806" w14:textId="77777777" w:rsidR="00347021" w:rsidRDefault="00347021" w:rsidP="003B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3DB"/>
    <w:multiLevelType w:val="hybridMultilevel"/>
    <w:tmpl w:val="855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A76C7"/>
    <w:multiLevelType w:val="hybridMultilevel"/>
    <w:tmpl w:val="F244C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0729DF"/>
    <w:multiLevelType w:val="hybridMultilevel"/>
    <w:tmpl w:val="3AA05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B5F4D"/>
    <w:multiLevelType w:val="hybridMultilevel"/>
    <w:tmpl w:val="CE00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540FE4"/>
    <w:multiLevelType w:val="hybridMultilevel"/>
    <w:tmpl w:val="B332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7D07FD"/>
    <w:multiLevelType w:val="multilevel"/>
    <w:tmpl w:val="5CF4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44B4C"/>
    <w:multiLevelType w:val="multilevel"/>
    <w:tmpl w:val="B6C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00CCB"/>
    <w:multiLevelType w:val="multilevel"/>
    <w:tmpl w:val="00B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44883"/>
    <w:multiLevelType w:val="hybridMultilevel"/>
    <w:tmpl w:val="2D80D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5"/>
    <w:lvlOverride w:ilvl="1">
      <w:lvl w:ilvl="1">
        <w:numFmt w:val="bullet"/>
        <w:lvlText w:val=""/>
        <w:lvlJc w:val="left"/>
        <w:pPr>
          <w:tabs>
            <w:tab w:val="num" w:pos="1440"/>
          </w:tabs>
          <w:ind w:left="1440" w:hanging="360"/>
        </w:pPr>
        <w:rPr>
          <w:rFonts w:ascii="Symbol" w:hAnsi="Symbol" w:hint="default"/>
          <w:sz w:val="20"/>
        </w:rPr>
      </w:lvl>
    </w:lvlOverride>
  </w:num>
  <w:num w:numId="5">
    <w:abstractNumId w:val="4"/>
  </w:num>
  <w:num w:numId="6">
    <w:abstractNumId w:val="3"/>
  </w:num>
  <w:num w:numId="7">
    <w:abstractNumId w:val="1"/>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6A"/>
    <w:rsid w:val="000A6A32"/>
    <w:rsid w:val="002950D1"/>
    <w:rsid w:val="00347021"/>
    <w:rsid w:val="003B7A6A"/>
    <w:rsid w:val="004248CA"/>
    <w:rsid w:val="0061660B"/>
    <w:rsid w:val="006A5AFC"/>
    <w:rsid w:val="00B85660"/>
    <w:rsid w:val="00EE0408"/>
    <w:rsid w:val="00F03507"/>
    <w:rsid w:val="00F561AD"/>
    <w:rsid w:val="00FD1A2A"/>
    <w:rsid w:val="00FD70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DCD02"/>
  <w15:chartTrackingRefBased/>
  <w15:docId w15:val="{F53A8953-251C-4CA0-B9A7-AF3D1C1F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32"/>
  </w:style>
  <w:style w:type="paragraph" w:styleId="Footer">
    <w:name w:val="footer"/>
    <w:basedOn w:val="Normal"/>
    <w:link w:val="FooterChar"/>
    <w:uiPriority w:val="99"/>
    <w:unhideWhenUsed/>
    <w:rsid w:val="000A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32"/>
  </w:style>
  <w:style w:type="paragraph" w:styleId="ListParagraph">
    <w:name w:val="List Paragraph"/>
    <w:basedOn w:val="Normal"/>
    <w:uiPriority w:val="34"/>
    <w:qFormat/>
    <w:rsid w:val="00FD704C"/>
    <w:pPr>
      <w:ind w:left="720"/>
      <w:contextualSpacing/>
    </w:pPr>
  </w:style>
  <w:style w:type="character" w:styleId="Hyperlink">
    <w:name w:val="Hyperlink"/>
    <w:basedOn w:val="DefaultParagraphFont"/>
    <w:uiPriority w:val="99"/>
    <w:unhideWhenUsed/>
    <w:rsid w:val="004248CA"/>
    <w:rPr>
      <w:color w:val="0563C1" w:themeColor="hyperlink"/>
      <w:u w:val="single"/>
    </w:rPr>
  </w:style>
  <w:style w:type="character" w:styleId="UnresolvedMention">
    <w:name w:val="Unresolved Mention"/>
    <w:basedOn w:val="DefaultParagraphFont"/>
    <w:uiPriority w:val="99"/>
    <w:semiHidden/>
    <w:unhideWhenUsed/>
    <w:rsid w:val="0042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ka.clynick@vec.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Sattler</dc:creator>
  <cp:keywords/>
  <dc:description/>
  <cp:lastModifiedBy>Anika Clynick</cp:lastModifiedBy>
  <cp:revision>2</cp:revision>
  <dcterms:created xsi:type="dcterms:W3CDTF">2022-05-02T22:39:00Z</dcterms:created>
  <dcterms:modified xsi:type="dcterms:W3CDTF">2022-05-02T22:39:00Z</dcterms:modified>
</cp:coreProperties>
</file>